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7C8A" w:rsidRPr="004B46A1" w:rsidRDefault="00BC7C8A">
      <w:pPr>
        <w:snapToGrid w:val="0"/>
        <w:spacing w:line="660" w:lineRule="exact"/>
        <w:jc w:val="center"/>
        <w:rPr>
          <w:rFonts w:ascii="宋体" w:hAnsi="宋体"/>
          <w:b/>
          <w:bCs/>
          <w:color w:val="FF0000"/>
          <w:sz w:val="40"/>
          <w:szCs w:val="36"/>
        </w:rPr>
      </w:pPr>
    </w:p>
    <w:p w:rsidR="00BC7C8A" w:rsidRPr="004B46A1" w:rsidRDefault="00BC7C8A">
      <w:pPr>
        <w:snapToGrid w:val="0"/>
        <w:spacing w:line="660" w:lineRule="exact"/>
        <w:jc w:val="center"/>
        <w:rPr>
          <w:rFonts w:ascii="宋体" w:hAnsi="宋体"/>
          <w:b/>
          <w:bCs/>
          <w:color w:val="FF0000"/>
          <w:sz w:val="40"/>
          <w:szCs w:val="36"/>
        </w:rPr>
      </w:pPr>
    </w:p>
    <w:p w:rsidR="00BC7C8A" w:rsidRPr="004B46A1" w:rsidRDefault="00CF7F1E">
      <w:pPr>
        <w:snapToGrid w:val="0"/>
        <w:spacing w:line="660" w:lineRule="exact"/>
        <w:jc w:val="center"/>
        <w:rPr>
          <w:rFonts w:ascii="宋体" w:hAnsi="宋体"/>
          <w:b/>
          <w:bCs/>
          <w:sz w:val="36"/>
          <w:szCs w:val="36"/>
        </w:rPr>
      </w:pPr>
      <w:r w:rsidRPr="004B46A1">
        <w:rPr>
          <w:rFonts w:ascii="宋体" w:hAnsi="宋体" w:hint="eastAsia"/>
          <w:b/>
          <w:bCs/>
          <w:sz w:val="36"/>
          <w:szCs w:val="36"/>
        </w:rPr>
        <w:t>关于201</w:t>
      </w:r>
      <w:r w:rsidR="00E12547">
        <w:rPr>
          <w:rFonts w:ascii="宋体" w:hAnsi="宋体" w:hint="eastAsia"/>
          <w:b/>
          <w:bCs/>
          <w:sz w:val="36"/>
          <w:szCs w:val="36"/>
        </w:rPr>
        <w:t>9</w:t>
      </w:r>
      <w:r w:rsidRPr="004B46A1">
        <w:rPr>
          <w:rFonts w:ascii="宋体" w:hAnsi="宋体" w:hint="eastAsia"/>
          <w:b/>
          <w:bCs/>
          <w:sz w:val="36"/>
          <w:szCs w:val="36"/>
        </w:rPr>
        <w:t>年兰州新区一般公共预算</w:t>
      </w:r>
    </w:p>
    <w:p w:rsidR="00BC7C8A" w:rsidRPr="004B46A1" w:rsidRDefault="00CF7F1E">
      <w:pPr>
        <w:snapToGrid w:val="0"/>
        <w:spacing w:line="660" w:lineRule="exact"/>
        <w:jc w:val="center"/>
        <w:rPr>
          <w:rFonts w:ascii="宋体" w:hAnsi="宋体"/>
          <w:b/>
          <w:bCs/>
          <w:sz w:val="36"/>
          <w:szCs w:val="36"/>
        </w:rPr>
      </w:pPr>
      <w:r w:rsidRPr="004B46A1">
        <w:rPr>
          <w:rFonts w:ascii="宋体" w:hAnsi="宋体" w:hint="eastAsia"/>
          <w:b/>
          <w:bCs/>
          <w:sz w:val="36"/>
          <w:szCs w:val="36"/>
        </w:rPr>
        <w:t>收支决算平衡情况的说明</w:t>
      </w:r>
    </w:p>
    <w:p w:rsidR="00BC7C8A" w:rsidRPr="004B46A1" w:rsidRDefault="00BC7C8A">
      <w:pPr>
        <w:snapToGrid w:val="0"/>
        <w:spacing w:line="660" w:lineRule="exact"/>
        <w:jc w:val="center"/>
        <w:rPr>
          <w:rFonts w:ascii="宋体" w:hAnsi="宋体"/>
          <w:b/>
          <w:bCs/>
          <w:color w:val="FF0000"/>
          <w:sz w:val="36"/>
          <w:szCs w:val="36"/>
        </w:rPr>
      </w:pPr>
    </w:p>
    <w:p w:rsidR="00BC7C8A" w:rsidRPr="00FB7029" w:rsidRDefault="00CF7F1E" w:rsidP="00E12547">
      <w:pPr>
        <w:pStyle w:val="a3"/>
        <w:snapToGrid w:val="0"/>
        <w:spacing w:line="660" w:lineRule="exact"/>
        <w:ind w:firstLine="640"/>
        <w:rPr>
          <w:rFonts w:ascii="仿宋_GB2312" w:eastAsia="仿宋_GB2312" w:hAnsi="仿宋"/>
          <w:kern w:val="0"/>
          <w:sz w:val="32"/>
          <w:szCs w:val="32"/>
        </w:rPr>
      </w:pPr>
      <w:r w:rsidRPr="00FB7029">
        <w:rPr>
          <w:rFonts w:ascii="仿宋_GB2312" w:eastAsia="仿宋_GB2312" w:hAnsi="仿宋" w:hint="eastAsia"/>
          <w:kern w:val="0"/>
          <w:sz w:val="32"/>
          <w:szCs w:val="32"/>
        </w:rPr>
        <w:t>201</w:t>
      </w:r>
      <w:r w:rsidR="00E12547">
        <w:rPr>
          <w:rFonts w:ascii="仿宋_GB2312" w:eastAsia="仿宋_GB2312" w:hAnsi="仿宋" w:hint="eastAsia"/>
          <w:kern w:val="0"/>
          <w:sz w:val="32"/>
          <w:szCs w:val="32"/>
        </w:rPr>
        <w:t>9</w:t>
      </w:r>
      <w:r w:rsidRPr="00FB7029">
        <w:rPr>
          <w:rFonts w:ascii="仿宋_GB2312" w:eastAsia="仿宋_GB2312" w:hAnsi="仿宋" w:hint="eastAsia"/>
          <w:kern w:val="0"/>
          <w:sz w:val="32"/>
          <w:szCs w:val="32"/>
        </w:rPr>
        <w:t>年，兰州新区一般公共预算收入</w:t>
      </w:r>
      <w:r w:rsidR="00E12547">
        <w:rPr>
          <w:rFonts w:ascii="仿宋_GB2312" w:eastAsia="仿宋_GB2312" w:hAnsi="仿宋" w:hint="eastAsia"/>
          <w:kern w:val="0"/>
          <w:sz w:val="32"/>
          <w:szCs w:val="32"/>
        </w:rPr>
        <w:t>176381</w:t>
      </w:r>
      <w:r w:rsidRPr="00FB7029">
        <w:rPr>
          <w:rFonts w:ascii="仿宋_GB2312" w:eastAsia="仿宋_GB2312" w:hAnsi="仿宋" w:hint="eastAsia"/>
          <w:kern w:val="0"/>
          <w:sz w:val="32"/>
          <w:szCs w:val="32"/>
        </w:rPr>
        <w:t>万元，加上上级财政补助</w:t>
      </w:r>
      <w:r w:rsidR="00E12547">
        <w:rPr>
          <w:rFonts w:ascii="仿宋_GB2312" w:eastAsia="仿宋_GB2312" w:hAnsi="仿宋" w:hint="eastAsia"/>
          <w:kern w:val="0"/>
          <w:sz w:val="32"/>
          <w:szCs w:val="32"/>
        </w:rPr>
        <w:t>232542</w:t>
      </w:r>
      <w:r w:rsidRPr="00FB7029">
        <w:rPr>
          <w:rFonts w:ascii="仿宋_GB2312" w:eastAsia="仿宋_GB2312" w:hAnsi="仿宋" w:hint="eastAsia"/>
          <w:kern w:val="0"/>
          <w:sz w:val="32"/>
          <w:szCs w:val="32"/>
        </w:rPr>
        <w:t>万元、地方政府一般债券收入</w:t>
      </w:r>
      <w:r w:rsidR="00E12547">
        <w:rPr>
          <w:rFonts w:ascii="仿宋_GB2312" w:eastAsia="仿宋_GB2312" w:hAnsi="仿宋" w:hint="eastAsia"/>
          <w:kern w:val="0"/>
          <w:sz w:val="32"/>
          <w:szCs w:val="32"/>
        </w:rPr>
        <w:t>15000</w:t>
      </w:r>
      <w:r w:rsidRPr="00FB7029">
        <w:rPr>
          <w:rFonts w:ascii="仿宋_GB2312" w:eastAsia="仿宋_GB2312" w:hAnsi="仿宋" w:hint="eastAsia"/>
          <w:kern w:val="0"/>
          <w:sz w:val="32"/>
          <w:szCs w:val="32"/>
        </w:rPr>
        <w:t>万元、上年结余</w:t>
      </w:r>
      <w:r w:rsidR="00E12547">
        <w:rPr>
          <w:rFonts w:ascii="仿宋_GB2312" w:eastAsia="仿宋_GB2312" w:hAnsi="仿宋" w:hint="eastAsia"/>
          <w:kern w:val="0"/>
          <w:sz w:val="32"/>
          <w:szCs w:val="32"/>
        </w:rPr>
        <w:t>15298</w:t>
      </w:r>
      <w:r w:rsidRPr="00FB7029">
        <w:rPr>
          <w:rFonts w:ascii="仿宋_GB2312" w:eastAsia="仿宋_GB2312" w:hAnsi="仿宋" w:hint="eastAsia"/>
          <w:kern w:val="0"/>
          <w:sz w:val="32"/>
          <w:szCs w:val="32"/>
        </w:rPr>
        <w:t>万元、从政府性基金调入资金</w:t>
      </w:r>
      <w:r w:rsidR="007F581E">
        <w:rPr>
          <w:rFonts w:ascii="仿宋_GB2312" w:eastAsia="仿宋_GB2312" w:hAnsi="仿宋" w:hint="eastAsia"/>
          <w:kern w:val="0"/>
          <w:sz w:val="32"/>
          <w:szCs w:val="32"/>
        </w:rPr>
        <w:t>13704</w:t>
      </w:r>
      <w:r w:rsidRPr="00FB7029">
        <w:rPr>
          <w:rFonts w:ascii="仿宋_GB2312" w:eastAsia="仿宋_GB2312" w:hAnsi="仿宋" w:hint="eastAsia"/>
          <w:kern w:val="0"/>
          <w:sz w:val="32"/>
          <w:szCs w:val="32"/>
        </w:rPr>
        <w:t>万元、</w:t>
      </w:r>
      <w:r w:rsidR="00FB7029" w:rsidRPr="00FB7029">
        <w:rPr>
          <w:rFonts w:ascii="仿宋_GB2312" w:eastAsia="仿宋_GB2312" w:hAnsi="仿宋" w:hint="eastAsia"/>
          <w:kern w:val="0"/>
          <w:sz w:val="32"/>
          <w:szCs w:val="32"/>
        </w:rPr>
        <w:t>其他调入</w:t>
      </w:r>
      <w:r w:rsidR="007F581E">
        <w:rPr>
          <w:rFonts w:ascii="仿宋_GB2312" w:eastAsia="仿宋_GB2312" w:hAnsi="仿宋" w:hint="eastAsia"/>
          <w:kern w:val="0"/>
          <w:sz w:val="32"/>
          <w:szCs w:val="32"/>
        </w:rPr>
        <w:t>217</w:t>
      </w:r>
      <w:r w:rsidR="00FB7029" w:rsidRPr="00FB7029">
        <w:rPr>
          <w:rFonts w:ascii="仿宋_GB2312" w:eastAsia="仿宋_GB2312" w:hAnsi="仿宋" w:hint="eastAsia"/>
          <w:kern w:val="0"/>
          <w:sz w:val="32"/>
          <w:szCs w:val="32"/>
        </w:rPr>
        <w:t>万元,</w:t>
      </w:r>
      <w:r w:rsidRPr="00FB7029">
        <w:rPr>
          <w:rFonts w:ascii="仿宋_GB2312" w:eastAsia="仿宋_GB2312" w:hAnsi="仿宋" w:hint="eastAsia"/>
          <w:kern w:val="0"/>
          <w:sz w:val="32"/>
          <w:szCs w:val="32"/>
        </w:rPr>
        <w:t>兰州新区一般公共预算收入总计</w:t>
      </w:r>
      <w:r w:rsidR="007F581E">
        <w:rPr>
          <w:rFonts w:ascii="仿宋_GB2312" w:eastAsia="仿宋_GB2312" w:hAnsi="仿宋" w:hint="eastAsia"/>
          <w:kern w:val="0"/>
          <w:sz w:val="32"/>
          <w:szCs w:val="32"/>
        </w:rPr>
        <w:t>453142</w:t>
      </w:r>
      <w:r w:rsidRPr="00FB7029">
        <w:rPr>
          <w:rFonts w:ascii="仿宋_GB2312" w:eastAsia="仿宋_GB2312" w:hAnsi="仿宋" w:hint="eastAsia"/>
          <w:kern w:val="0"/>
          <w:sz w:val="32"/>
          <w:szCs w:val="32"/>
        </w:rPr>
        <w:t>万元，</w:t>
      </w:r>
      <w:r w:rsidR="007F581E">
        <w:rPr>
          <w:rFonts w:ascii="仿宋_GB2312" w:eastAsia="仿宋_GB2312" w:hAnsi="仿宋" w:hint="eastAsia"/>
          <w:kern w:val="0"/>
          <w:sz w:val="32"/>
          <w:szCs w:val="32"/>
        </w:rPr>
        <w:t>增长4.3</w:t>
      </w:r>
      <w:r w:rsidRPr="00FB7029">
        <w:rPr>
          <w:rFonts w:ascii="仿宋_GB2312" w:eastAsia="仿宋_GB2312" w:hAnsi="仿宋" w:hint="eastAsia"/>
          <w:kern w:val="0"/>
          <w:sz w:val="32"/>
          <w:szCs w:val="32"/>
        </w:rPr>
        <w:t>%。</w:t>
      </w:r>
    </w:p>
    <w:p w:rsidR="00BC7C8A" w:rsidRPr="00864851" w:rsidRDefault="00CF7F1E">
      <w:pPr>
        <w:pStyle w:val="a3"/>
        <w:snapToGrid w:val="0"/>
        <w:spacing w:line="660" w:lineRule="exact"/>
        <w:ind w:firstLine="640"/>
        <w:rPr>
          <w:rFonts w:ascii="仿宋_GB2312" w:eastAsia="仿宋_GB2312" w:hAnsi="仿宋"/>
          <w:kern w:val="0"/>
          <w:sz w:val="32"/>
          <w:szCs w:val="32"/>
        </w:rPr>
      </w:pPr>
      <w:r w:rsidRPr="00864851">
        <w:rPr>
          <w:rFonts w:ascii="仿宋_GB2312" w:eastAsia="仿宋_GB2312" w:hAnsi="仿宋" w:hint="eastAsia"/>
          <w:kern w:val="0"/>
          <w:sz w:val="32"/>
          <w:szCs w:val="32"/>
        </w:rPr>
        <w:t>当年兰州新区一般公共预算支出</w:t>
      </w:r>
      <w:r w:rsidR="007F581E">
        <w:rPr>
          <w:rFonts w:ascii="仿宋_GB2312" w:eastAsia="仿宋_GB2312" w:hAnsi="仿宋" w:hint="eastAsia"/>
          <w:kern w:val="0"/>
          <w:sz w:val="32"/>
          <w:szCs w:val="32"/>
        </w:rPr>
        <w:t>430647</w:t>
      </w:r>
      <w:r w:rsidRPr="00864851">
        <w:rPr>
          <w:rFonts w:ascii="仿宋_GB2312" w:eastAsia="仿宋_GB2312" w:hAnsi="仿宋" w:hint="eastAsia"/>
          <w:kern w:val="0"/>
          <w:sz w:val="32"/>
          <w:szCs w:val="32"/>
        </w:rPr>
        <w:t>万元，加上上解上级支出</w:t>
      </w:r>
      <w:r w:rsidR="007F581E">
        <w:rPr>
          <w:rFonts w:ascii="仿宋_GB2312" w:eastAsia="仿宋_GB2312" w:hAnsi="仿宋" w:hint="eastAsia"/>
          <w:kern w:val="0"/>
          <w:sz w:val="32"/>
          <w:szCs w:val="32"/>
        </w:rPr>
        <w:t>13227</w:t>
      </w:r>
      <w:r w:rsidRPr="00864851">
        <w:rPr>
          <w:rFonts w:ascii="仿宋_GB2312" w:eastAsia="仿宋_GB2312" w:hAnsi="仿宋" w:hint="eastAsia"/>
          <w:kern w:val="0"/>
          <w:sz w:val="32"/>
          <w:szCs w:val="32"/>
        </w:rPr>
        <w:t>万元、</w:t>
      </w:r>
      <w:r w:rsidR="007F581E">
        <w:rPr>
          <w:rFonts w:ascii="仿宋_GB2312" w:eastAsia="仿宋_GB2312" w:hAnsi="仿宋" w:hint="eastAsia"/>
          <w:kern w:val="0"/>
          <w:sz w:val="32"/>
          <w:szCs w:val="32"/>
        </w:rPr>
        <w:t>安排</w:t>
      </w:r>
      <w:r w:rsidRPr="00864851">
        <w:rPr>
          <w:rFonts w:ascii="仿宋_GB2312" w:eastAsia="仿宋_GB2312" w:hAnsi="仿宋" w:hint="eastAsia"/>
          <w:kern w:val="0"/>
          <w:sz w:val="32"/>
          <w:szCs w:val="32"/>
        </w:rPr>
        <w:t>预算稳定调节基金</w:t>
      </w:r>
      <w:r w:rsidR="007F581E">
        <w:rPr>
          <w:rFonts w:ascii="仿宋_GB2312" w:eastAsia="仿宋_GB2312" w:hAnsi="仿宋" w:hint="eastAsia"/>
          <w:kern w:val="0"/>
          <w:sz w:val="32"/>
          <w:szCs w:val="32"/>
        </w:rPr>
        <w:t>4716</w:t>
      </w:r>
      <w:r w:rsidRPr="00864851">
        <w:rPr>
          <w:rFonts w:ascii="仿宋_GB2312" w:eastAsia="仿宋_GB2312" w:hAnsi="仿宋" w:hint="eastAsia"/>
          <w:kern w:val="0"/>
          <w:sz w:val="32"/>
          <w:szCs w:val="32"/>
        </w:rPr>
        <w:t>万元，兰州新区一般公共预算支出总计</w:t>
      </w:r>
      <w:r w:rsidR="007F581E">
        <w:rPr>
          <w:rFonts w:ascii="仿宋_GB2312" w:eastAsia="仿宋_GB2312" w:hAnsi="仿宋" w:hint="eastAsia"/>
          <w:kern w:val="0"/>
          <w:sz w:val="32"/>
          <w:szCs w:val="32"/>
        </w:rPr>
        <w:t>448590</w:t>
      </w:r>
      <w:r w:rsidRPr="00864851">
        <w:rPr>
          <w:rFonts w:ascii="仿宋_GB2312" w:eastAsia="仿宋_GB2312" w:hAnsi="仿宋" w:hint="eastAsia"/>
          <w:kern w:val="0"/>
          <w:sz w:val="32"/>
          <w:szCs w:val="32"/>
        </w:rPr>
        <w:t>万元</w:t>
      </w:r>
      <w:r w:rsidRPr="00864851">
        <w:rPr>
          <w:rFonts w:ascii="仿宋_GB2312" w:eastAsia="仿宋_GB2312" w:hAnsi="仿宋"/>
          <w:kern w:val="0"/>
          <w:sz w:val="32"/>
          <w:szCs w:val="32"/>
        </w:rPr>
        <w:t>，</w:t>
      </w:r>
      <w:r w:rsidRPr="00864851">
        <w:rPr>
          <w:rFonts w:ascii="仿宋_GB2312" w:eastAsia="仿宋_GB2312" w:hAnsi="仿宋" w:hint="eastAsia"/>
          <w:kern w:val="0"/>
          <w:sz w:val="32"/>
          <w:szCs w:val="32"/>
        </w:rPr>
        <w:t>增长</w:t>
      </w:r>
      <w:r w:rsidR="007F581E">
        <w:rPr>
          <w:rFonts w:ascii="仿宋_GB2312" w:eastAsia="仿宋_GB2312" w:hAnsi="仿宋" w:hint="eastAsia"/>
          <w:kern w:val="0"/>
          <w:sz w:val="32"/>
          <w:szCs w:val="32"/>
        </w:rPr>
        <w:t>7.0</w:t>
      </w:r>
      <w:r w:rsidRPr="00864851">
        <w:rPr>
          <w:rFonts w:ascii="仿宋_GB2312" w:eastAsia="仿宋_GB2312" w:hAnsi="仿宋" w:hint="eastAsia"/>
          <w:kern w:val="0"/>
          <w:sz w:val="32"/>
          <w:szCs w:val="32"/>
        </w:rPr>
        <w:t>%。</w:t>
      </w:r>
    </w:p>
    <w:p w:rsidR="00BC7C8A" w:rsidRPr="00864851" w:rsidRDefault="00CF7F1E">
      <w:pPr>
        <w:pStyle w:val="a3"/>
        <w:adjustRightInd w:val="0"/>
        <w:snapToGrid w:val="0"/>
        <w:spacing w:line="660" w:lineRule="exact"/>
        <w:ind w:firstLine="640"/>
        <w:rPr>
          <w:rFonts w:ascii="仿宋_GB2312" w:eastAsia="仿宋_GB2312" w:hAnsi="仿宋"/>
          <w:kern w:val="0"/>
          <w:sz w:val="32"/>
          <w:szCs w:val="32"/>
        </w:rPr>
      </w:pPr>
      <w:bookmarkStart w:id="0" w:name="_GoBack"/>
      <w:r w:rsidRPr="00864851">
        <w:rPr>
          <w:rFonts w:ascii="仿宋_GB2312" w:eastAsia="仿宋_GB2312" w:hAnsi="仿宋" w:hint="eastAsia"/>
          <w:kern w:val="0"/>
          <w:sz w:val="32"/>
          <w:szCs w:val="32"/>
        </w:rPr>
        <w:t>收支相抵，累计结余</w:t>
      </w:r>
      <w:r w:rsidR="007F581E">
        <w:rPr>
          <w:rFonts w:ascii="仿宋_GB2312" w:eastAsia="仿宋_GB2312" w:hAnsi="仿宋" w:hint="eastAsia"/>
          <w:kern w:val="0"/>
          <w:sz w:val="32"/>
          <w:szCs w:val="32"/>
        </w:rPr>
        <w:t>4552</w:t>
      </w:r>
      <w:r w:rsidRPr="00864851">
        <w:rPr>
          <w:rFonts w:ascii="仿宋_GB2312" w:eastAsia="仿宋_GB2312" w:hAnsi="仿宋" w:hint="eastAsia"/>
          <w:kern w:val="0"/>
          <w:sz w:val="32"/>
          <w:szCs w:val="32"/>
        </w:rPr>
        <w:t>万元，比上年</w:t>
      </w:r>
      <w:r w:rsidR="007F581E">
        <w:rPr>
          <w:rFonts w:ascii="仿宋_GB2312" w:eastAsia="仿宋_GB2312" w:hAnsi="仿宋" w:hint="eastAsia"/>
          <w:kern w:val="0"/>
          <w:sz w:val="32"/>
          <w:szCs w:val="32"/>
        </w:rPr>
        <w:t>下降10746</w:t>
      </w:r>
      <w:r w:rsidRPr="00864851">
        <w:rPr>
          <w:rFonts w:ascii="仿宋_GB2312" w:eastAsia="仿宋_GB2312" w:hAnsi="仿宋" w:hint="eastAsia"/>
          <w:kern w:val="0"/>
          <w:sz w:val="32"/>
          <w:szCs w:val="32"/>
        </w:rPr>
        <w:t>万元。</w:t>
      </w:r>
      <w:bookmarkEnd w:id="0"/>
    </w:p>
    <w:sectPr w:rsidR="00BC7C8A" w:rsidRPr="00864851" w:rsidSect="00BC7C8A">
      <w:headerReference w:type="firs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5640" w:rsidRDefault="009F5640" w:rsidP="00BC7C8A">
      <w:pPr>
        <w:spacing w:line="240" w:lineRule="auto"/>
      </w:pPr>
      <w:r>
        <w:separator/>
      </w:r>
    </w:p>
  </w:endnote>
  <w:endnote w:type="continuationSeparator" w:id="0">
    <w:p w:rsidR="009F5640" w:rsidRDefault="009F5640" w:rsidP="00BC7C8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5640" w:rsidRDefault="009F5640" w:rsidP="00BC7C8A">
      <w:pPr>
        <w:spacing w:line="240" w:lineRule="auto"/>
      </w:pPr>
      <w:r>
        <w:separator/>
      </w:r>
    </w:p>
  </w:footnote>
  <w:footnote w:type="continuationSeparator" w:id="0">
    <w:p w:rsidR="009F5640" w:rsidRDefault="009F5640" w:rsidP="00BC7C8A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7C8A" w:rsidRDefault="00BC7C8A">
    <w:pPr>
      <w:pStyle w:val="a6"/>
    </w:pPr>
  </w:p>
  <w:p w:rsidR="00BC7C8A" w:rsidRDefault="00BC7C8A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458F"/>
    <w:rsid w:val="00000830"/>
    <w:rsid w:val="00002AB6"/>
    <w:rsid w:val="00021433"/>
    <w:rsid w:val="00024315"/>
    <w:rsid w:val="00025387"/>
    <w:rsid w:val="00027F56"/>
    <w:rsid w:val="000350CF"/>
    <w:rsid w:val="00036A64"/>
    <w:rsid w:val="00041878"/>
    <w:rsid w:val="000423D8"/>
    <w:rsid w:val="00042BCF"/>
    <w:rsid w:val="000435A4"/>
    <w:rsid w:val="00052A5A"/>
    <w:rsid w:val="00052DD9"/>
    <w:rsid w:val="000567DA"/>
    <w:rsid w:val="00061E25"/>
    <w:rsid w:val="0006415F"/>
    <w:rsid w:val="00067668"/>
    <w:rsid w:val="00070950"/>
    <w:rsid w:val="00074535"/>
    <w:rsid w:val="000755E2"/>
    <w:rsid w:val="0008305F"/>
    <w:rsid w:val="00092F5B"/>
    <w:rsid w:val="00095843"/>
    <w:rsid w:val="000A0FFA"/>
    <w:rsid w:val="000A49BC"/>
    <w:rsid w:val="000A58F7"/>
    <w:rsid w:val="000C23E8"/>
    <w:rsid w:val="000D1B9A"/>
    <w:rsid w:val="000D1FEC"/>
    <w:rsid w:val="000D295E"/>
    <w:rsid w:val="000E16C5"/>
    <w:rsid w:val="000E43D5"/>
    <w:rsid w:val="000E610C"/>
    <w:rsid w:val="000E6F61"/>
    <w:rsid w:val="000E7C67"/>
    <w:rsid w:val="00111488"/>
    <w:rsid w:val="00113526"/>
    <w:rsid w:val="001161BE"/>
    <w:rsid w:val="001201A2"/>
    <w:rsid w:val="001321F1"/>
    <w:rsid w:val="00135890"/>
    <w:rsid w:val="001447A7"/>
    <w:rsid w:val="00147A2A"/>
    <w:rsid w:val="001515E5"/>
    <w:rsid w:val="00152419"/>
    <w:rsid w:val="00155205"/>
    <w:rsid w:val="001600EB"/>
    <w:rsid w:val="001603F3"/>
    <w:rsid w:val="0016695D"/>
    <w:rsid w:val="001728B5"/>
    <w:rsid w:val="0017363F"/>
    <w:rsid w:val="00175279"/>
    <w:rsid w:val="0019111C"/>
    <w:rsid w:val="0019204E"/>
    <w:rsid w:val="0019487C"/>
    <w:rsid w:val="00195E6A"/>
    <w:rsid w:val="001A2FAB"/>
    <w:rsid w:val="001B1387"/>
    <w:rsid w:val="001B14ED"/>
    <w:rsid w:val="001B406D"/>
    <w:rsid w:val="001B6511"/>
    <w:rsid w:val="001B7B59"/>
    <w:rsid w:val="001C2E3C"/>
    <w:rsid w:val="001D2B39"/>
    <w:rsid w:val="001D5BE5"/>
    <w:rsid w:val="001E04FF"/>
    <w:rsid w:val="001E6FAB"/>
    <w:rsid w:val="001F22D0"/>
    <w:rsid w:val="001F6640"/>
    <w:rsid w:val="00204928"/>
    <w:rsid w:val="0020597D"/>
    <w:rsid w:val="00206004"/>
    <w:rsid w:val="00207AB1"/>
    <w:rsid w:val="00210496"/>
    <w:rsid w:val="002159AE"/>
    <w:rsid w:val="002373F2"/>
    <w:rsid w:val="00240CEB"/>
    <w:rsid w:val="00244557"/>
    <w:rsid w:val="00245379"/>
    <w:rsid w:val="002507AE"/>
    <w:rsid w:val="002536B1"/>
    <w:rsid w:val="002562FE"/>
    <w:rsid w:val="0026064B"/>
    <w:rsid w:val="00261BE7"/>
    <w:rsid w:val="00261D29"/>
    <w:rsid w:val="00262607"/>
    <w:rsid w:val="002650EE"/>
    <w:rsid w:val="00266307"/>
    <w:rsid w:val="00271389"/>
    <w:rsid w:val="002863F7"/>
    <w:rsid w:val="00292C78"/>
    <w:rsid w:val="002A3466"/>
    <w:rsid w:val="002B2DC2"/>
    <w:rsid w:val="002B3824"/>
    <w:rsid w:val="002C4B4E"/>
    <w:rsid w:val="002C5DC0"/>
    <w:rsid w:val="002D5D6B"/>
    <w:rsid w:val="002E08EC"/>
    <w:rsid w:val="002E52B0"/>
    <w:rsid w:val="002E6FC9"/>
    <w:rsid w:val="002F04B5"/>
    <w:rsid w:val="00310C48"/>
    <w:rsid w:val="00313452"/>
    <w:rsid w:val="00322D65"/>
    <w:rsid w:val="00334C70"/>
    <w:rsid w:val="00336C32"/>
    <w:rsid w:val="00340BF5"/>
    <w:rsid w:val="00343D55"/>
    <w:rsid w:val="0035194C"/>
    <w:rsid w:val="00354A87"/>
    <w:rsid w:val="00357A1E"/>
    <w:rsid w:val="0036120F"/>
    <w:rsid w:val="00362197"/>
    <w:rsid w:val="00366643"/>
    <w:rsid w:val="00366F40"/>
    <w:rsid w:val="003769E2"/>
    <w:rsid w:val="003804DB"/>
    <w:rsid w:val="003820FD"/>
    <w:rsid w:val="003836D6"/>
    <w:rsid w:val="003938E6"/>
    <w:rsid w:val="003A25B4"/>
    <w:rsid w:val="003A5E6D"/>
    <w:rsid w:val="003A6E4D"/>
    <w:rsid w:val="003B7381"/>
    <w:rsid w:val="003C5055"/>
    <w:rsid w:val="003C791C"/>
    <w:rsid w:val="003E0DC1"/>
    <w:rsid w:val="003E233E"/>
    <w:rsid w:val="003E751B"/>
    <w:rsid w:val="003F4F2B"/>
    <w:rsid w:val="003F5DD2"/>
    <w:rsid w:val="00403FCC"/>
    <w:rsid w:val="0040536D"/>
    <w:rsid w:val="0040714C"/>
    <w:rsid w:val="0040750F"/>
    <w:rsid w:val="004159B7"/>
    <w:rsid w:val="00420916"/>
    <w:rsid w:val="00423FE5"/>
    <w:rsid w:val="00425BB9"/>
    <w:rsid w:val="00426737"/>
    <w:rsid w:val="0044040B"/>
    <w:rsid w:val="004465A8"/>
    <w:rsid w:val="00454021"/>
    <w:rsid w:val="004618DD"/>
    <w:rsid w:val="00464B8F"/>
    <w:rsid w:val="004654EA"/>
    <w:rsid w:val="00471617"/>
    <w:rsid w:val="00472E89"/>
    <w:rsid w:val="00476E04"/>
    <w:rsid w:val="0048035E"/>
    <w:rsid w:val="0048358A"/>
    <w:rsid w:val="004949ED"/>
    <w:rsid w:val="00496AAC"/>
    <w:rsid w:val="004B1026"/>
    <w:rsid w:val="004B46A1"/>
    <w:rsid w:val="004B5551"/>
    <w:rsid w:val="004B636D"/>
    <w:rsid w:val="004B6FB1"/>
    <w:rsid w:val="004C3294"/>
    <w:rsid w:val="004D1577"/>
    <w:rsid w:val="004D17A5"/>
    <w:rsid w:val="004E4709"/>
    <w:rsid w:val="004E7188"/>
    <w:rsid w:val="005000DE"/>
    <w:rsid w:val="00500BF6"/>
    <w:rsid w:val="005019BE"/>
    <w:rsid w:val="00502995"/>
    <w:rsid w:val="0050480D"/>
    <w:rsid w:val="00506666"/>
    <w:rsid w:val="005138F6"/>
    <w:rsid w:val="00514A2A"/>
    <w:rsid w:val="005165F8"/>
    <w:rsid w:val="00517560"/>
    <w:rsid w:val="00520AC5"/>
    <w:rsid w:val="0052194B"/>
    <w:rsid w:val="00523798"/>
    <w:rsid w:val="00526E09"/>
    <w:rsid w:val="005327B8"/>
    <w:rsid w:val="005349BC"/>
    <w:rsid w:val="00534F1F"/>
    <w:rsid w:val="0053534D"/>
    <w:rsid w:val="0053713C"/>
    <w:rsid w:val="005431CB"/>
    <w:rsid w:val="00544AFD"/>
    <w:rsid w:val="00551757"/>
    <w:rsid w:val="005525A4"/>
    <w:rsid w:val="00571FBD"/>
    <w:rsid w:val="00574B3B"/>
    <w:rsid w:val="00574EEA"/>
    <w:rsid w:val="00584081"/>
    <w:rsid w:val="0058440A"/>
    <w:rsid w:val="00591A2B"/>
    <w:rsid w:val="005938BC"/>
    <w:rsid w:val="005958A1"/>
    <w:rsid w:val="005A0448"/>
    <w:rsid w:val="005A10DF"/>
    <w:rsid w:val="005A6A83"/>
    <w:rsid w:val="005B14A6"/>
    <w:rsid w:val="005B2566"/>
    <w:rsid w:val="005B299B"/>
    <w:rsid w:val="005B5DCB"/>
    <w:rsid w:val="005C0232"/>
    <w:rsid w:val="005C0263"/>
    <w:rsid w:val="005C18D1"/>
    <w:rsid w:val="005C42BC"/>
    <w:rsid w:val="005D0DDE"/>
    <w:rsid w:val="005D1AD7"/>
    <w:rsid w:val="005D67F3"/>
    <w:rsid w:val="005E108B"/>
    <w:rsid w:val="005E3DA8"/>
    <w:rsid w:val="005E6D5C"/>
    <w:rsid w:val="005F07A7"/>
    <w:rsid w:val="005F3247"/>
    <w:rsid w:val="005F4473"/>
    <w:rsid w:val="005F46EF"/>
    <w:rsid w:val="005F7CC7"/>
    <w:rsid w:val="0060342D"/>
    <w:rsid w:val="00604673"/>
    <w:rsid w:val="0060523C"/>
    <w:rsid w:val="00610823"/>
    <w:rsid w:val="0061442D"/>
    <w:rsid w:val="00617442"/>
    <w:rsid w:val="006212AD"/>
    <w:rsid w:val="00621718"/>
    <w:rsid w:val="00621D72"/>
    <w:rsid w:val="00623BA8"/>
    <w:rsid w:val="00642F50"/>
    <w:rsid w:val="006448AC"/>
    <w:rsid w:val="0064543D"/>
    <w:rsid w:val="006502FC"/>
    <w:rsid w:val="00656820"/>
    <w:rsid w:val="006610C1"/>
    <w:rsid w:val="00664D63"/>
    <w:rsid w:val="006651A1"/>
    <w:rsid w:val="00666258"/>
    <w:rsid w:val="00672275"/>
    <w:rsid w:val="00672B4F"/>
    <w:rsid w:val="00674668"/>
    <w:rsid w:val="006751DA"/>
    <w:rsid w:val="00683AB4"/>
    <w:rsid w:val="006845A0"/>
    <w:rsid w:val="0068481E"/>
    <w:rsid w:val="0068540F"/>
    <w:rsid w:val="006872D3"/>
    <w:rsid w:val="00690314"/>
    <w:rsid w:val="00690D43"/>
    <w:rsid w:val="00691C3A"/>
    <w:rsid w:val="00692A81"/>
    <w:rsid w:val="00696F11"/>
    <w:rsid w:val="006A04A0"/>
    <w:rsid w:val="006A2681"/>
    <w:rsid w:val="006B02CB"/>
    <w:rsid w:val="006B15D0"/>
    <w:rsid w:val="006B61B7"/>
    <w:rsid w:val="006B6798"/>
    <w:rsid w:val="006B6807"/>
    <w:rsid w:val="006C09A6"/>
    <w:rsid w:val="006C2B13"/>
    <w:rsid w:val="006D0778"/>
    <w:rsid w:val="006D4D83"/>
    <w:rsid w:val="006D763F"/>
    <w:rsid w:val="006E4812"/>
    <w:rsid w:val="006E61F0"/>
    <w:rsid w:val="006E6CC2"/>
    <w:rsid w:val="006E715B"/>
    <w:rsid w:val="006F1B7E"/>
    <w:rsid w:val="006F1DC0"/>
    <w:rsid w:val="006F30B5"/>
    <w:rsid w:val="006F3DB8"/>
    <w:rsid w:val="0070597C"/>
    <w:rsid w:val="00711151"/>
    <w:rsid w:val="007173BF"/>
    <w:rsid w:val="00722BDB"/>
    <w:rsid w:val="00723AD3"/>
    <w:rsid w:val="0072587E"/>
    <w:rsid w:val="00726D62"/>
    <w:rsid w:val="00731A37"/>
    <w:rsid w:val="00740AF6"/>
    <w:rsid w:val="0074133B"/>
    <w:rsid w:val="007460F4"/>
    <w:rsid w:val="007645C9"/>
    <w:rsid w:val="00765058"/>
    <w:rsid w:val="00766241"/>
    <w:rsid w:val="00772E45"/>
    <w:rsid w:val="00777824"/>
    <w:rsid w:val="00777DB7"/>
    <w:rsid w:val="00780C04"/>
    <w:rsid w:val="00786B04"/>
    <w:rsid w:val="00795EB3"/>
    <w:rsid w:val="007A4F9E"/>
    <w:rsid w:val="007B15DD"/>
    <w:rsid w:val="007B3A82"/>
    <w:rsid w:val="007B4289"/>
    <w:rsid w:val="007C10FC"/>
    <w:rsid w:val="007D4307"/>
    <w:rsid w:val="007D5C03"/>
    <w:rsid w:val="007E3599"/>
    <w:rsid w:val="007E4994"/>
    <w:rsid w:val="007F581E"/>
    <w:rsid w:val="007F63BE"/>
    <w:rsid w:val="00811666"/>
    <w:rsid w:val="00817642"/>
    <w:rsid w:val="00817E50"/>
    <w:rsid w:val="00820265"/>
    <w:rsid w:val="008339B4"/>
    <w:rsid w:val="008501FE"/>
    <w:rsid w:val="00854B0B"/>
    <w:rsid w:val="008560C6"/>
    <w:rsid w:val="008621DB"/>
    <w:rsid w:val="00864851"/>
    <w:rsid w:val="00866EB0"/>
    <w:rsid w:val="008714D0"/>
    <w:rsid w:val="00884959"/>
    <w:rsid w:val="00885CFD"/>
    <w:rsid w:val="008876B5"/>
    <w:rsid w:val="008A5F89"/>
    <w:rsid w:val="008B1B20"/>
    <w:rsid w:val="008B5E4F"/>
    <w:rsid w:val="008D0D8C"/>
    <w:rsid w:val="008D4BC6"/>
    <w:rsid w:val="008E29DE"/>
    <w:rsid w:val="008E35E7"/>
    <w:rsid w:val="008E5565"/>
    <w:rsid w:val="008E5745"/>
    <w:rsid w:val="008E6BA3"/>
    <w:rsid w:val="008F5D35"/>
    <w:rsid w:val="008F766D"/>
    <w:rsid w:val="009039C7"/>
    <w:rsid w:val="009058CB"/>
    <w:rsid w:val="00906353"/>
    <w:rsid w:val="00910C03"/>
    <w:rsid w:val="009114E1"/>
    <w:rsid w:val="00914BF7"/>
    <w:rsid w:val="00917706"/>
    <w:rsid w:val="00917A19"/>
    <w:rsid w:val="00917DB6"/>
    <w:rsid w:val="00920B5A"/>
    <w:rsid w:val="00937BC1"/>
    <w:rsid w:val="00943C9F"/>
    <w:rsid w:val="00947466"/>
    <w:rsid w:val="009538C7"/>
    <w:rsid w:val="00971E64"/>
    <w:rsid w:val="009774C5"/>
    <w:rsid w:val="00981289"/>
    <w:rsid w:val="009839EC"/>
    <w:rsid w:val="00984B88"/>
    <w:rsid w:val="009953D0"/>
    <w:rsid w:val="009A04EA"/>
    <w:rsid w:val="009A1D24"/>
    <w:rsid w:val="009A2061"/>
    <w:rsid w:val="009A2EF4"/>
    <w:rsid w:val="009B049D"/>
    <w:rsid w:val="009B2213"/>
    <w:rsid w:val="009B2D8E"/>
    <w:rsid w:val="009C2A3F"/>
    <w:rsid w:val="009C35B3"/>
    <w:rsid w:val="009C71DC"/>
    <w:rsid w:val="009D3F32"/>
    <w:rsid w:val="009E0685"/>
    <w:rsid w:val="009E33E7"/>
    <w:rsid w:val="009E572E"/>
    <w:rsid w:val="009F263D"/>
    <w:rsid w:val="009F5640"/>
    <w:rsid w:val="009F6CEB"/>
    <w:rsid w:val="009F7755"/>
    <w:rsid w:val="00A016ED"/>
    <w:rsid w:val="00A02710"/>
    <w:rsid w:val="00A03914"/>
    <w:rsid w:val="00A05F4B"/>
    <w:rsid w:val="00A11198"/>
    <w:rsid w:val="00A12039"/>
    <w:rsid w:val="00A125B0"/>
    <w:rsid w:val="00A138DF"/>
    <w:rsid w:val="00A15BE2"/>
    <w:rsid w:val="00A15DB6"/>
    <w:rsid w:val="00A21CA7"/>
    <w:rsid w:val="00A221C4"/>
    <w:rsid w:val="00A25B60"/>
    <w:rsid w:val="00A36362"/>
    <w:rsid w:val="00A417EC"/>
    <w:rsid w:val="00A42829"/>
    <w:rsid w:val="00A51BB0"/>
    <w:rsid w:val="00A53D5C"/>
    <w:rsid w:val="00A5548B"/>
    <w:rsid w:val="00A55724"/>
    <w:rsid w:val="00A62B67"/>
    <w:rsid w:val="00A63099"/>
    <w:rsid w:val="00A66E39"/>
    <w:rsid w:val="00A7173E"/>
    <w:rsid w:val="00A73E0D"/>
    <w:rsid w:val="00A74C35"/>
    <w:rsid w:val="00A76449"/>
    <w:rsid w:val="00A7711E"/>
    <w:rsid w:val="00A7779F"/>
    <w:rsid w:val="00A8413C"/>
    <w:rsid w:val="00A903AE"/>
    <w:rsid w:val="00A9216D"/>
    <w:rsid w:val="00AB0EBA"/>
    <w:rsid w:val="00AD3564"/>
    <w:rsid w:val="00AE02F5"/>
    <w:rsid w:val="00AE1195"/>
    <w:rsid w:val="00AE1AA0"/>
    <w:rsid w:val="00AE3F26"/>
    <w:rsid w:val="00AF293A"/>
    <w:rsid w:val="00AF2A66"/>
    <w:rsid w:val="00AF5D90"/>
    <w:rsid w:val="00B00131"/>
    <w:rsid w:val="00B055AD"/>
    <w:rsid w:val="00B21EAE"/>
    <w:rsid w:val="00B2587D"/>
    <w:rsid w:val="00B31F71"/>
    <w:rsid w:val="00B44100"/>
    <w:rsid w:val="00B4623E"/>
    <w:rsid w:val="00B528B2"/>
    <w:rsid w:val="00B55656"/>
    <w:rsid w:val="00B6150B"/>
    <w:rsid w:val="00B647FB"/>
    <w:rsid w:val="00B7049B"/>
    <w:rsid w:val="00B74675"/>
    <w:rsid w:val="00B870F7"/>
    <w:rsid w:val="00B9151B"/>
    <w:rsid w:val="00B920EE"/>
    <w:rsid w:val="00B92C37"/>
    <w:rsid w:val="00BA1AA0"/>
    <w:rsid w:val="00BA458F"/>
    <w:rsid w:val="00BC0D67"/>
    <w:rsid w:val="00BC21B2"/>
    <w:rsid w:val="00BC4567"/>
    <w:rsid w:val="00BC482E"/>
    <w:rsid w:val="00BC5C99"/>
    <w:rsid w:val="00BC7C8A"/>
    <w:rsid w:val="00BD1DAD"/>
    <w:rsid w:val="00BD2155"/>
    <w:rsid w:val="00BD65E4"/>
    <w:rsid w:val="00BD76A5"/>
    <w:rsid w:val="00BE4A50"/>
    <w:rsid w:val="00BF57D8"/>
    <w:rsid w:val="00BF5AAF"/>
    <w:rsid w:val="00C06FC8"/>
    <w:rsid w:val="00C12C8C"/>
    <w:rsid w:val="00C2516E"/>
    <w:rsid w:val="00C25C75"/>
    <w:rsid w:val="00C356F5"/>
    <w:rsid w:val="00C47598"/>
    <w:rsid w:val="00C52679"/>
    <w:rsid w:val="00C6171D"/>
    <w:rsid w:val="00C61BE3"/>
    <w:rsid w:val="00C61DA6"/>
    <w:rsid w:val="00C667A4"/>
    <w:rsid w:val="00C72B8E"/>
    <w:rsid w:val="00C73AB3"/>
    <w:rsid w:val="00C834F3"/>
    <w:rsid w:val="00C877FA"/>
    <w:rsid w:val="00C914C8"/>
    <w:rsid w:val="00C92F75"/>
    <w:rsid w:val="00C934AF"/>
    <w:rsid w:val="00CA38A1"/>
    <w:rsid w:val="00CA5273"/>
    <w:rsid w:val="00CA7ADD"/>
    <w:rsid w:val="00CA7BF9"/>
    <w:rsid w:val="00CB00D7"/>
    <w:rsid w:val="00CB07CD"/>
    <w:rsid w:val="00CB5AA4"/>
    <w:rsid w:val="00CC0721"/>
    <w:rsid w:val="00CC54EB"/>
    <w:rsid w:val="00CD28ED"/>
    <w:rsid w:val="00CD4066"/>
    <w:rsid w:val="00CE635B"/>
    <w:rsid w:val="00CF446C"/>
    <w:rsid w:val="00CF7F1E"/>
    <w:rsid w:val="00D02F9F"/>
    <w:rsid w:val="00D0455B"/>
    <w:rsid w:val="00D04827"/>
    <w:rsid w:val="00D16684"/>
    <w:rsid w:val="00D2015C"/>
    <w:rsid w:val="00D24AFD"/>
    <w:rsid w:val="00D27699"/>
    <w:rsid w:val="00D30D6A"/>
    <w:rsid w:val="00D31CA5"/>
    <w:rsid w:val="00D365B7"/>
    <w:rsid w:val="00D36B8A"/>
    <w:rsid w:val="00D408D7"/>
    <w:rsid w:val="00D42E94"/>
    <w:rsid w:val="00D50EF6"/>
    <w:rsid w:val="00D517C8"/>
    <w:rsid w:val="00D5362A"/>
    <w:rsid w:val="00D5436A"/>
    <w:rsid w:val="00D62FC0"/>
    <w:rsid w:val="00D643B5"/>
    <w:rsid w:val="00D678C0"/>
    <w:rsid w:val="00D775B9"/>
    <w:rsid w:val="00D81623"/>
    <w:rsid w:val="00D821D5"/>
    <w:rsid w:val="00D945CD"/>
    <w:rsid w:val="00D96003"/>
    <w:rsid w:val="00DA09E7"/>
    <w:rsid w:val="00DA20A4"/>
    <w:rsid w:val="00DA4FA8"/>
    <w:rsid w:val="00DB1709"/>
    <w:rsid w:val="00DB5161"/>
    <w:rsid w:val="00DC2BFD"/>
    <w:rsid w:val="00DC376F"/>
    <w:rsid w:val="00DC759B"/>
    <w:rsid w:val="00DD2F30"/>
    <w:rsid w:val="00DD6C48"/>
    <w:rsid w:val="00DE347B"/>
    <w:rsid w:val="00DE4D14"/>
    <w:rsid w:val="00DF1AC0"/>
    <w:rsid w:val="00DF36D5"/>
    <w:rsid w:val="00DF5208"/>
    <w:rsid w:val="00DF5B75"/>
    <w:rsid w:val="00DF6D50"/>
    <w:rsid w:val="00E02A59"/>
    <w:rsid w:val="00E12547"/>
    <w:rsid w:val="00E15FB0"/>
    <w:rsid w:val="00E20449"/>
    <w:rsid w:val="00E21B32"/>
    <w:rsid w:val="00E228EC"/>
    <w:rsid w:val="00E22D92"/>
    <w:rsid w:val="00E24113"/>
    <w:rsid w:val="00E26B08"/>
    <w:rsid w:val="00E27648"/>
    <w:rsid w:val="00E37BA8"/>
    <w:rsid w:val="00E430E8"/>
    <w:rsid w:val="00E50DF1"/>
    <w:rsid w:val="00E62296"/>
    <w:rsid w:val="00E71965"/>
    <w:rsid w:val="00E849FA"/>
    <w:rsid w:val="00E94A41"/>
    <w:rsid w:val="00EB6898"/>
    <w:rsid w:val="00EC335C"/>
    <w:rsid w:val="00EC540F"/>
    <w:rsid w:val="00EC60A5"/>
    <w:rsid w:val="00ED01A0"/>
    <w:rsid w:val="00ED166E"/>
    <w:rsid w:val="00ED1819"/>
    <w:rsid w:val="00ED6CD7"/>
    <w:rsid w:val="00EE3823"/>
    <w:rsid w:val="00EE569B"/>
    <w:rsid w:val="00EE72D8"/>
    <w:rsid w:val="00EE76FB"/>
    <w:rsid w:val="00EF6A25"/>
    <w:rsid w:val="00F00B0B"/>
    <w:rsid w:val="00F0529E"/>
    <w:rsid w:val="00F161D9"/>
    <w:rsid w:val="00F16B8F"/>
    <w:rsid w:val="00F16C44"/>
    <w:rsid w:val="00F20016"/>
    <w:rsid w:val="00F24C9E"/>
    <w:rsid w:val="00F326EB"/>
    <w:rsid w:val="00F335A0"/>
    <w:rsid w:val="00F33678"/>
    <w:rsid w:val="00F33A9F"/>
    <w:rsid w:val="00F51409"/>
    <w:rsid w:val="00F55909"/>
    <w:rsid w:val="00F55ED1"/>
    <w:rsid w:val="00F57B9A"/>
    <w:rsid w:val="00F6226A"/>
    <w:rsid w:val="00F65E2C"/>
    <w:rsid w:val="00F673F7"/>
    <w:rsid w:val="00F73642"/>
    <w:rsid w:val="00F76D20"/>
    <w:rsid w:val="00F81927"/>
    <w:rsid w:val="00F8211D"/>
    <w:rsid w:val="00F83419"/>
    <w:rsid w:val="00F878AD"/>
    <w:rsid w:val="00F91B00"/>
    <w:rsid w:val="00FA25A8"/>
    <w:rsid w:val="00FA2A8F"/>
    <w:rsid w:val="00FB2180"/>
    <w:rsid w:val="00FB2849"/>
    <w:rsid w:val="00FB7029"/>
    <w:rsid w:val="00FC1B89"/>
    <w:rsid w:val="00FC2503"/>
    <w:rsid w:val="00FD1C26"/>
    <w:rsid w:val="00FD1D80"/>
    <w:rsid w:val="00FD26B9"/>
    <w:rsid w:val="00FD65E8"/>
    <w:rsid w:val="00FD6C18"/>
    <w:rsid w:val="00FF01CA"/>
    <w:rsid w:val="00FF156A"/>
    <w:rsid w:val="1567664E"/>
    <w:rsid w:val="1F660E13"/>
    <w:rsid w:val="261526EF"/>
    <w:rsid w:val="5F634904"/>
    <w:rsid w:val="6CC428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C8A"/>
    <w:pPr>
      <w:widowControl w:val="0"/>
      <w:adjustRightInd w:val="0"/>
      <w:spacing w:line="312" w:lineRule="atLeast"/>
      <w:jc w:val="both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nhideWhenUsed/>
    <w:rsid w:val="00BC7C8A"/>
    <w:pPr>
      <w:adjustRightInd/>
      <w:spacing w:line="240" w:lineRule="auto"/>
    </w:pPr>
    <w:rPr>
      <w:rFonts w:ascii="宋体" w:hAnsi="Courier New"/>
      <w:kern w:val="2"/>
    </w:rPr>
  </w:style>
  <w:style w:type="paragraph" w:styleId="a4">
    <w:name w:val="Balloon Text"/>
    <w:basedOn w:val="a"/>
    <w:link w:val="Char0"/>
    <w:uiPriority w:val="99"/>
    <w:semiHidden/>
    <w:unhideWhenUsed/>
    <w:qFormat/>
    <w:rsid w:val="00BC7C8A"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C7C8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BC7C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纯文本 Char"/>
    <w:basedOn w:val="a0"/>
    <w:link w:val="a3"/>
    <w:rsid w:val="00BC7C8A"/>
    <w:rPr>
      <w:rFonts w:ascii="宋体" w:eastAsia="宋体" w:hAnsi="Courier New" w:cs="Times New Roman"/>
      <w:szCs w:val="20"/>
    </w:rPr>
  </w:style>
  <w:style w:type="character" w:customStyle="1" w:styleId="Char1">
    <w:name w:val="页脚 Char"/>
    <w:basedOn w:val="a0"/>
    <w:link w:val="a5"/>
    <w:uiPriority w:val="99"/>
    <w:rsid w:val="00BC7C8A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2">
    <w:name w:val="页眉 Char"/>
    <w:basedOn w:val="a0"/>
    <w:link w:val="a6"/>
    <w:uiPriority w:val="99"/>
    <w:rsid w:val="00BC7C8A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BC7C8A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42</Words>
  <Characters>241</Characters>
  <Application>Microsoft Office Word</Application>
  <DocSecurity>0</DocSecurity>
  <Lines>2</Lines>
  <Paragraphs>1</Paragraphs>
  <ScaleCrop>false</ScaleCrop>
  <Company>中国仙剑音乐网</Company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牛嘉丽</dc:creator>
  <cp:lastModifiedBy>fw</cp:lastModifiedBy>
  <cp:revision>7</cp:revision>
  <cp:lastPrinted>2018-06-20T12:54:00Z</cp:lastPrinted>
  <dcterms:created xsi:type="dcterms:W3CDTF">2018-06-26T08:52:00Z</dcterms:created>
  <dcterms:modified xsi:type="dcterms:W3CDTF">2020-09-14T02:49:00Z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