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1AA4D8">
      <w:pPr>
        <w:spacing w:before="111" w:line="560" w:lineRule="exact"/>
        <w:ind w:firstLine="0" w:firstLineChars="0"/>
        <w:jc w:val="left"/>
        <w:outlineLvl w:val="1"/>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eastAsia="zh-CN"/>
        </w:rPr>
        <w:t>附件</w:t>
      </w:r>
      <w:r>
        <w:rPr>
          <w:rFonts w:hint="eastAsia" w:ascii="宋体" w:hAnsi="宋体" w:eastAsia="宋体" w:cs="宋体"/>
          <w:b w:val="0"/>
          <w:bCs w:val="0"/>
          <w:sz w:val="24"/>
          <w:szCs w:val="24"/>
          <w:lang w:val="en-US" w:eastAsia="zh-CN"/>
        </w:rPr>
        <w:t>2：</w:t>
      </w:r>
    </w:p>
    <w:p w14:paraId="3CDCFF54">
      <w:pPr>
        <w:spacing w:before="111" w:line="560" w:lineRule="exact"/>
        <w:ind w:firstLine="0" w:firstLineChars="0"/>
        <w:jc w:val="center"/>
        <w:outlineLvl w:val="1"/>
        <w:rPr>
          <w:rFonts w:ascii="宋体" w:hAnsi="宋体" w:eastAsia="宋体" w:cs="宋体"/>
          <w:b/>
          <w:bCs/>
        </w:rPr>
      </w:pPr>
      <w:r>
        <w:rPr>
          <w:rFonts w:ascii="宋体" w:hAnsi="宋体" w:eastAsia="宋体" w:cs="宋体"/>
          <w:b/>
          <w:bCs/>
        </w:rPr>
        <w:t>预算项目支出绩效自评表</w:t>
      </w:r>
    </w:p>
    <w:p w14:paraId="298FA7D8">
      <w:pPr>
        <w:spacing w:line="240" w:lineRule="auto"/>
        <w:ind w:firstLine="0" w:firstLineChars="0"/>
        <w:jc w:val="center"/>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23</w:t>
      </w:r>
      <w:r>
        <w:rPr>
          <w:rFonts w:ascii="宋体" w:hAnsi="宋体" w:eastAsia="宋体" w:cs="宋体"/>
          <w:spacing w:val="-11"/>
          <w:w w:val="98"/>
          <w:sz w:val="24"/>
          <w:szCs w:val="24"/>
        </w:rPr>
        <w:t>年度）</w:t>
      </w:r>
    </w:p>
    <w:tbl>
      <w:tblPr>
        <w:tblStyle w:val="7"/>
        <w:tblW w:w="9475" w:type="dxa"/>
        <w:tblInd w:w="-1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47"/>
        <w:gridCol w:w="840"/>
        <w:gridCol w:w="930"/>
        <w:gridCol w:w="291"/>
        <w:gridCol w:w="1122"/>
        <w:gridCol w:w="215"/>
        <w:gridCol w:w="1335"/>
        <w:gridCol w:w="915"/>
        <w:gridCol w:w="283"/>
        <w:gridCol w:w="79"/>
        <w:gridCol w:w="728"/>
        <w:gridCol w:w="88"/>
        <w:gridCol w:w="628"/>
        <w:gridCol w:w="1174"/>
      </w:tblGrid>
      <w:tr w14:paraId="4C6DD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87" w:type="dxa"/>
            <w:gridSpan w:val="2"/>
            <w:noWrap w:val="0"/>
            <w:vAlign w:val="center"/>
          </w:tcPr>
          <w:p w14:paraId="78B0454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项目名称</w:t>
            </w:r>
          </w:p>
        </w:tc>
        <w:tc>
          <w:tcPr>
            <w:tcW w:w="7788" w:type="dxa"/>
            <w:gridSpan w:val="12"/>
            <w:noWrap w:val="0"/>
            <w:vAlign w:val="center"/>
          </w:tcPr>
          <w:p w14:paraId="01F25F4C">
            <w:pPr>
              <w:spacing w:line="240" w:lineRule="auto"/>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rPr>
              <w:t>综合经济贡献奖励资金</w:t>
            </w:r>
          </w:p>
        </w:tc>
      </w:tr>
      <w:tr w14:paraId="3E758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87" w:type="dxa"/>
            <w:gridSpan w:val="2"/>
            <w:noWrap w:val="0"/>
            <w:vAlign w:val="center"/>
          </w:tcPr>
          <w:p w14:paraId="01EC9E5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主管部门</w:t>
            </w:r>
          </w:p>
        </w:tc>
        <w:tc>
          <w:tcPr>
            <w:tcW w:w="3893" w:type="dxa"/>
            <w:gridSpan w:val="5"/>
            <w:noWrap w:val="0"/>
            <w:vAlign w:val="center"/>
          </w:tcPr>
          <w:p w14:paraId="0F54ACC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z w:val="22"/>
                <w:szCs w:val="22"/>
                <w:lang w:val="en-US" w:eastAsia="zh-CN"/>
              </w:rPr>
              <w:t>财政局</w:t>
            </w:r>
          </w:p>
        </w:tc>
        <w:tc>
          <w:tcPr>
            <w:tcW w:w="1198" w:type="dxa"/>
            <w:gridSpan w:val="2"/>
            <w:noWrap w:val="0"/>
            <w:vAlign w:val="center"/>
          </w:tcPr>
          <w:p w14:paraId="7C3F6DD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实施单位</w:t>
            </w:r>
          </w:p>
        </w:tc>
        <w:tc>
          <w:tcPr>
            <w:tcW w:w="2697" w:type="dxa"/>
            <w:gridSpan w:val="5"/>
            <w:noWrap w:val="0"/>
            <w:vAlign w:val="center"/>
          </w:tcPr>
          <w:p w14:paraId="39310B88">
            <w:pPr>
              <w:spacing w:line="240" w:lineRule="auto"/>
              <w:ind w:firstLine="0" w:firstLineChars="0"/>
              <w:jc w:val="center"/>
              <w:rPr>
                <w:rFonts w:hint="eastAsia" w:ascii="宋体" w:hAnsi="宋体" w:eastAsia="宋体" w:cs="宋体"/>
                <w:sz w:val="22"/>
                <w:szCs w:val="22"/>
              </w:rPr>
            </w:pPr>
            <w:r>
              <w:rPr>
                <w:rFonts w:ascii="宋体" w:hAnsi="宋体" w:eastAsia="宋体" w:cs="宋体"/>
                <w:sz w:val="18"/>
                <w:szCs w:val="18"/>
              </w:rPr>
              <w:t>兰州新区商务和文化旅游局(兰州新区综合保税区管理委员会)</w:t>
            </w:r>
          </w:p>
        </w:tc>
      </w:tr>
      <w:tr w14:paraId="59122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87" w:type="dxa"/>
            <w:gridSpan w:val="2"/>
            <w:vMerge w:val="restart"/>
            <w:noWrap w:val="0"/>
            <w:vAlign w:val="center"/>
          </w:tcPr>
          <w:p w14:paraId="3485412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项目资金（万元）</w:t>
            </w:r>
          </w:p>
        </w:tc>
        <w:tc>
          <w:tcPr>
            <w:tcW w:w="1221" w:type="dxa"/>
            <w:gridSpan w:val="2"/>
            <w:noWrap w:val="0"/>
            <w:vAlign w:val="center"/>
          </w:tcPr>
          <w:p w14:paraId="6D14727D">
            <w:pPr>
              <w:spacing w:line="240" w:lineRule="auto"/>
              <w:ind w:firstLine="0" w:firstLineChars="0"/>
              <w:jc w:val="center"/>
              <w:rPr>
                <w:rFonts w:hint="eastAsia" w:ascii="宋体" w:hAnsi="宋体" w:eastAsia="宋体" w:cs="宋体"/>
                <w:sz w:val="22"/>
                <w:szCs w:val="22"/>
              </w:rPr>
            </w:pPr>
          </w:p>
        </w:tc>
        <w:tc>
          <w:tcPr>
            <w:tcW w:w="1122" w:type="dxa"/>
            <w:noWrap w:val="0"/>
            <w:vAlign w:val="center"/>
          </w:tcPr>
          <w:p w14:paraId="6AE6BA5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年初预算数</w:t>
            </w:r>
          </w:p>
        </w:tc>
        <w:tc>
          <w:tcPr>
            <w:tcW w:w="1550" w:type="dxa"/>
            <w:gridSpan w:val="2"/>
            <w:noWrap w:val="0"/>
            <w:vAlign w:val="center"/>
          </w:tcPr>
          <w:p w14:paraId="350DA9B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全年预算数</w:t>
            </w:r>
          </w:p>
        </w:tc>
        <w:tc>
          <w:tcPr>
            <w:tcW w:w="1198" w:type="dxa"/>
            <w:gridSpan w:val="2"/>
            <w:noWrap w:val="0"/>
            <w:vAlign w:val="center"/>
          </w:tcPr>
          <w:p w14:paraId="4AD15CB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全年执行数</w:t>
            </w:r>
          </w:p>
        </w:tc>
        <w:tc>
          <w:tcPr>
            <w:tcW w:w="807" w:type="dxa"/>
            <w:gridSpan w:val="2"/>
            <w:noWrap w:val="0"/>
            <w:vAlign w:val="center"/>
          </w:tcPr>
          <w:p w14:paraId="144A0658">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716" w:type="dxa"/>
            <w:gridSpan w:val="2"/>
            <w:noWrap w:val="0"/>
            <w:vAlign w:val="center"/>
          </w:tcPr>
          <w:p w14:paraId="02E0B5C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执行率</w:t>
            </w:r>
          </w:p>
        </w:tc>
        <w:tc>
          <w:tcPr>
            <w:tcW w:w="1174" w:type="dxa"/>
            <w:noWrap w:val="0"/>
            <w:vAlign w:val="center"/>
          </w:tcPr>
          <w:p w14:paraId="53F7D9A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r>
      <w:tr w14:paraId="5F9D6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87" w:type="dxa"/>
            <w:gridSpan w:val="2"/>
            <w:vMerge w:val="continue"/>
            <w:noWrap w:val="0"/>
            <w:vAlign w:val="center"/>
          </w:tcPr>
          <w:p w14:paraId="1BA78342">
            <w:pPr>
              <w:spacing w:line="240" w:lineRule="auto"/>
              <w:ind w:firstLine="0" w:firstLineChars="0"/>
              <w:jc w:val="center"/>
              <w:rPr>
                <w:rFonts w:hint="eastAsia" w:ascii="宋体" w:hAnsi="宋体" w:eastAsia="宋体" w:cs="宋体"/>
                <w:sz w:val="22"/>
                <w:szCs w:val="22"/>
              </w:rPr>
            </w:pPr>
          </w:p>
        </w:tc>
        <w:tc>
          <w:tcPr>
            <w:tcW w:w="1221" w:type="dxa"/>
            <w:gridSpan w:val="2"/>
            <w:noWrap w:val="0"/>
            <w:vAlign w:val="center"/>
          </w:tcPr>
          <w:p w14:paraId="3FF04307">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年度资金</w:t>
            </w:r>
          </w:p>
          <w:p w14:paraId="0347C06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额</w:t>
            </w:r>
          </w:p>
        </w:tc>
        <w:tc>
          <w:tcPr>
            <w:tcW w:w="1122" w:type="dxa"/>
            <w:noWrap w:val="0"/>
            <w:vAlign w:val="center"/>
          </w:tcPr>
          <w:p w14:paraId="3D73CEB6">
            <w:pPr>
              <w:spacing w:line="240" w:lineRule="auto"/>
              <w:ind w:firstLine="0" w:firstLineChars="0"/>
              <w:jc w:val="center"/>
              <w:rPr>
                <w:rFonts w:hint="eastAsia" w:ascii="宋体" w:hAnsi="宋体" w:eastAsia="宋体" w:cs="宋体"/>
                <w:snapToGrid w:val="0"/>
                <w:color w:val="000000"/>
                <w:kern w:val="0"/>
                <w:sz w:val="22"/>
                <w:szCs w:val="22"/>
              </w:rPr>
            </w:pPr>
            <w:r>
              <w:rPr>
                <w:rFonts w:hint="eastAsia" w:ascii="宋体" w:hAnsi="宋体" w:eastAsia="宋体" w:cs="宋体"/>
                <w:sz w:val="22"/>
                <w:szCs w:val="22"/>
              </w:rPr>
              <w:t>84909</w:t>
            </w:r>
            <w:r>
              <w:rPr>
                <w:rFonts w:hint="eastAsia" w:ascii="宋体" w:hAnsi="宋体" w:eastAsia="宋体" w:cs="宋体"/>
                <w:sz w:val="22"/>
                <w:szCs w:val="22"/>
                <w:lang w:val="en-US" w:eastAsia="zh-CN"/>
              </w:rPr>
              <w:t>.</w:t>
            </w:r>
            <w:r>
              <w:rPr>
                <w:rFonts w:hint="eastAsia" w:ascii="宋体" w:hAnsi="宋体" w:eastAsia="宋体" w:cs="宋体"/>
                <w:sz w:val="22"/>
                <w:szCs w:val="22"/>
              </w:rPr>
              <w:t>1149</w:t>
            </w:r>
          </w:p>
        </w:tc>
        <w:tc>
          <w:tcPr>
            <w:tcW w:w="1550" w:type="dxa"/>
            <w:gridSpan w:val="2"/>
            <w:noWrap w:val="0"/>
            <w:vAlign w:val="center"/>
          </w:tcPr>
          <w:p w14:paraId="1BEB6967">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rPr>
              <w:t>84909</w:t>
            </w:r>
            <w:r>
              <w:rPr>
                <w:rFonts w:hint="eastAsia" w:ascii="宋体" w:hAnsi="宋体" w:eastAsia="宋体" w:cs="宋体"/>
                <w:sz w:val="22"/>
                <w:szCs w:val="22"/>
                <w:lang w:val="en-US" w:eastAsia="zh-CN"/>
              </w:rPr>
              <w:t>.</w:t>
            </w:r>
            <w:r>
              <w:rPr>
                <w:rFonts w:hint="eastAsia" w:ascii="宋体" w:hAnsi="宋体" w:eastAsia="宋体" w:cs="宋体"/>
                <w:sz w:val="22"/>
                <w:szCs w:val="22"/>
              </w:rPr>
              <w:t>1149</w:t>
            </w:r>
          </w:p>
        </w:tc>
        <w:tc>
          <w:tcPr>
            <w:tcW w:w="1198" w:type="dxa"/>
            <w:gridSpan w:val="2"/>
            <w:noWrap w:val="0"/>
            <w:vAlign w:val="center"/>
          </w:tcPr>
          <w:p w14:paraId="1C3B196A">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rPr>
              <w:t>84909</w:t>
            </w:r>
            <w:r>
              <w:rPr>
                <w:rFonts w:hint="eastAsia" w:ascii="宋体" w:hAnsi="宋体" w:eastAsia="宋体" w:cs="宋体"/>
                <w:sz w:val="22"/>
                <w:szCs w:val="22"/>
                <w:lang w:val="en-US" w:eastAsia="zh-CN"/>
              </w:rPr>
              <w:t>.</w:t>
            </w:r>
            <w:r>
              <w:rPr>
                <w:rFonts w:hint="eastAsia" w:ascii="宋体" w:hAnsi="宋体" w:eastAsia="宋体" w:cs="宋体"/>
                <w:sz w:val="22"/>
                <w:szCs w:val="22"/>
              </w:rPr>
              <w:t>1149</w:t>
            </w:r>
          </w:p>
        </w:tc>
        <w:tc>
          <w:tcPr>
            <w:tcW w:w="807" w:type="dxa"/>
            <w:gridSpan w:val="2"/>
            <w:noWrap w:val="0"/>
            <w:vAlign w:val="center"/>
          </w:tcPr>
          <w:p w14:paraId="59671FDA">
            <w:pPr>
              <w:spacing w:line="240" w:lineRule="auto"/>
              <w:ind w:firstLine="0" w:firstLineChars="0"/>
              <w:jc w:val="center"/>
              <w:rPr>
                <w:rFonts w:hint="eastAsia" w:ascii="宋体" w:hAnsi="宋体" w:eastAsia="宋体" w:cs="宋体"/>
                <w:snapToGrid w:val="0"/>
                <w:color w:val="000000"/>
                <w:kern w:val="0"/>
                <w:sz w:val="22"/>
                <w:szCs w:val="22"/>
              </w:rPr>
            </w:pPr>
            <w:r>
              <w:rPr>
                <w:rFonts w:hint="eastAsia" w:ascii="宋体" w:hAnsi="宋体" w:eastAsia="宋体" w:cs="宋体"/>
                <w:spacing w:val="-5"/>
                <w:sz w:val="22"/>
                <w:szCs w:val="22"/>
              </w:rPr>
              <w:t>10</w:t>
            </w:r>
          </w:p>
        </w:tc>
        <w:tc>
          <w:tcPr>
            <w:tcW w:w="716" w:type="dxa"/>
            <w:gridSpan w:val="2"/>
            <w:noWrap w:val="0"/>
            <w:vAlign w:val="center"/>
          </w:tcPr>
          <w:p w14:paraId="7933B155">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100%</w:t>
            </w:r>
          </w:p>
        </w:tc>
        <w:tc>
          <w:tcPr>
            <w:tcW w:w="1174" w:type="dxa"/>
            <w:noWrap w:val="0"/>
            <w:vAlign w:val="center"/>
          </w:tcPr>
          <w:p w14:paraId="53FDF1EA">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10</w:t>
            </w:r>
          </w:p>
        </w:tc>
      </w:tr>
      <w:tr w14:paraId="0C2CE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87" w:type="dxa"/>
            <w:gridSpan w:val="2"/>
            <w:vMerge w:val="continue"/>
            <w:noWrap w:val="0"/>
            <w:vAlign w:val="center"/>
          </w:tcPr>
          <w:p w14:paraId="2F21C1F0">
            <w:pPr>
              <w:spacing w:line="240" w:lineRule="auto"/>
              <w:ind w:firstLine="0" w:firstLineChars="0"/>
              <w:jc w:val="center"/>
              <w:rPr>
                <w:rFonts w:hint="eastAsia" w:ascii="宋体" w:hAnsi="宋体" w:eastAsia="宋体" w:cs="宋体"/>
                <w:sz w:val="22"/>
                <w:szCs w:val="22"/>
              </w:rPr>
            </w:pPr>
          </w:p>
        </w:tc>
        <w:tc>
          <w:tcPr>
            <w:tcW w:w="1221" w:type="dxa"/>
            <w:gridSpan w:val="2"/>
            <w:noWrap w:val="0"/>
            <w:vAlign w:val="center"/>
          </w:tcPr>
          <w:p w14:paraId="07BE47DF">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其中：当年财政拨款</w:t>
            </w:r>
          </w:p>
        </w:tc>
        <w:tc>
          <w:tcPr>
            <w:tcW w:w="1122" w:type="dxa"/>
            <w:noWrap w:val="0"/>
            <w:vAlign w:val="center"/>
          </w:tcPr>
          <w:p w14:paraId="1B9A130E">
            <w:pPr>
              <w:spacing w:line="240" w:lineRule="auto"/>
              <w:ind w:firstLine="0" w:firstLineChars="0"/>
              <w:jc w:val="center"/>
              <w:rPr>
                <w:rFonts w:hint="eastAsia" w:ascii="宋体" w:hAnsi="宋体" w:eastAsia="宋体" w:cs="宋体"/>
                <w:snapToGrid w:val="0"/>
                <w:color w:val="000000"/>
                <w:kern w:val="0"/>
                <w:sz w:val="22"/>
                <w:szCs w:val="22"/>
              </w:rPr>
            </w:pPr>
            <w:r>
              <w:rPr>
                <w:rFonts w:hint="eastAsia" w:ascii="宋体" w:hAnsi="宋体" w:eastAsia="宋体" w:cs="宋体"/>
                <w:sz w:val="22"/>
                <w:szCs w:val="22"/>
              </w:rPr>
              <w:t>84909</w:t>
            </w:r>
            <w:r>
              <w:rPr>
                <w:rFonts w:hint="eastAsia" w:ascii="宋体" w:hAnsi="宋体" w:eastAsia="宋体" w:cs="宋体"/>
                <w:sz w:val="22"/>
                <w:szCs w:val="22"/>
                <w:lang w:val="en-US" w:eastAsia="zh-CN"/>
              </w:rPr>
              <w:t>.</w:t>
            </w:r>
            <w:r>
              <w:rPr>
                <w:rFonts w:hint="eastAsia" w:ascii="宋体" w:hAnsi="宋体" w:eastAsia="宋体" w:cs="宋体"/>
                <w:sz w:val="22"/>
                <w:szCs w:val="22"/>
              </w:rPr>
              <w:t>1149</w:t>
            </w:r>
          </w:p>
        </w:tc>
        <w:tc>
          <w:tcPr>
            <w:tcW w:w="1550" w:type="dxa"/>
            <w:gridSpan w:val="2"/>
            <w:noWrap w:val="0"/>
            <w:vAlign w:val="center"/>
          </w:tcPr>
          <w:p w14:paraId="4C8C8599">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rPr>
              <w:t>84909</w:t>
            </w:r>
            <w:r>
              <w:rPr>
                <w:rFonts w:hint="eastAsia" w:ascii="宋体" w:hAnsi="宋体" w:eastAsia="宋体" w:cs="宋体"/>
                <w:sz w:val="22"/>
                <w:szCs w:val="22"/>
                <w:lang w:val="en-US" w:eastAsia="zh-CN"/>
              </w:rPr>
              <w:t>.</w:t>
            </w:r>
            <w:r>
              <w:rPr>
                <w:rFonts w:hint="eastAsia" w:ascii="宋体" w:hAnsi="宋体" w:eastAsia="宋体" w:cs="宋体"/>
                <w:sz w:val="22"/>
                <w:szCs w:val="22"/>
              </w:rPr>
              <w:t>1149</w:t>
            </w:r>
          </w:p>
        </w:tc>
        <w:tc>
          <w:tcPr>
            <w:tcW w:w="1198" w:type="dxa"/>
            <w:gridSpan w:val="2"/>
            <w:noWrap w:val="0"/>
            <w:vAlign w:val="center"/>
          </w:tcPr>
          <w:p w14:paraId="0ED7CE69">
            <w:pPr>
              <w:spacing w:line="240" w:lineRule="auto"/>
              <w:ind w:firstLine="0" w:firstLineChars="0"/>
              <w:jc w:val="center"/>
              <w:rPr>
                <w:rFonts w:hint="default" w:ascii="宋体" w:hAnsi="宋体" w:eastAsia="宋体" w:cs="宋体"/>
                <w:snapToGrid w:val="0"/>
                <w:color w:val="000000"/>
                <w:kern w:val="0"/>
                <w:sz w:val="22"/>
                <w:szCs w:val="22"/>
                <w:lang w:val="en-US" w:eastAsia="zh-CN"/>
              </w:rPr>
            </w:pPr>
            <w:r>
              <w:rPr>
                <w:rFonts w:hint="eastAsia" w:ascii="宋体" w:hAnsi="宋体" w:eastAsia="宋体" w:cs="宋体"/>
                <w:sz w:val="22"/>
                <w:szCs w:val="22"/>
              </w:rPr>
              <w:t>84909</w:t>
            </w:r>
            <w:r>
              <w:rPr>
                <w:rFonts w:hint="eastAsia" w:ascii="宋体" w:hAnsi="宋体" w:eastAsia="宋体" w:cs="宋体"/>
                <w:sz w:val="22"/>
                <w:szCs w:val="22"/>
                <w:lang w:val="en-US" w:eastAsia="zh-CN"/>
              </w:rPr>
              <w:t>.</w:t>
            </w:r>
            <w:r>
              <w:rPr>
                <w:rFonts w:hint="eastAsia" w:ascii="宋体" w:hAnsi="宋体" w:eastAsia="宋体" w:cs="宋体"/>
                <w:sz w:val="22"/>
                <w:szCs w:val="22"/>
              </w:rPr>
              <w:t>1149</w:t>
            </w:r>
          </w:p>
        </w:tc>
        <w:tc>
          <w:tcPr>
            <w:tcW w:w="807" w:type="dxa"/>
            <w:gridSpan w:val="2"/>
            <w:noWrap w:val="0"/>
            <w:vAlign w:val="center"/>
          </w:tcPr>
          <w:p w14:paraId="195110FD">
            <w:pPr>
              <w:spacing w:line="240" w:lineRule="auto"/>
              <w:ind w:firstLine="0" w:firstLineChars="0"/>
              <w:jc w:val="center"/>
              <w:rPr>
                <w:rFonts w:hint="eastAsia" w:ascii="宋体" w:hAnsi="宋体" w:eastAsia="宋体" w:cs="宋体"/>
                <w:snapToGrid w:val="0"/>
                <w:color w:val="000000"/>
                <w:kern w:val="0"/>
                <w:sz w:val="22"/>
                <w:szCs w:val="22"/>
              </w:rPr>
            </w:pPr>
            <w:r>
              <w:rPr>
                <w:rFonts w:hint="eastAsia" w:ascii="宋体" w:hAnsi="宋体" w:eastAsia="宋体" w:cs="宋体"/>
                <w:position w:val="-3"/>
                <w:sz w:val="22"/>
                <w:szCs w:val="22"/>
              </w:rPr>
              <w:t>—</w:t>
            </w:r>
          </w:p>
        </w:tc>
        <w:tc>
          <w:tcPr>
            <w:tcW w:w="716" w:type="dxa"/>
            <w:gridSpan w:val="2"/>
            <w:noWrap w:val="0"/>
            <w:vAlign w:val="center"/>
          </w:tcPr>
          <w:p w14:paraId="7BB27FD4">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100%</w:t>
            </w:r>
          </w:p>
        </w:tc>
        <w:tc>
          <w:tcPr>
            <w:tcW w:w="1174" w:type="dxa"/>
            <w:noWrap w:val="0"/>
            <w:vAlign w:val="center"/>
          </w:tcPr>
          <w:p w14:paraId="1CF5DDE4">
            <w:pPr>
              <w:spacing w:line="240" w:lineRule="auto"/>
              <w:ind w:firstLine="0" w:firstLineChars="0"/>
              <w:jc w:val="center"/>
              <w:rPr>
                <w:rFonts w:hint="eastAsia" w:ascii="宋体" w:hAnsi="宋体" w:eastAsia="宋体" w:cs="宋体"/>
                <w:snapToGrid w:val="0"/>
                <w:color w:val="000000"/>
                <w:kern w:val="0"/>
                <w:sz w:val="22"/>
                <w:szCs w:val="22"/>
              </w:rPr>
            </w:pPr>
            <w:r>
              <w:rPr>
                <w:rFonts w:hint="eastAsia" w:ascii="宋体" w:hAnsi="宋体" w:eastAsia="宋体" w:cs="宋体"/>
                <w:position w:val="-3"/>
                <w:sz w:val="22"/>
                <w:szCs w:val="22"/>
              </w:rPr>
              <w:t>—</w:t>
            </w:r>
          </w:p>
        </w:tc>
      </w:tr>
      <w:tr w14:paraId="418B6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87" w:type="dxa"/>
            <w:gridSpan w:val="2"/>
            <w:vMerge w:val="continue"/>
            <w:noWrap w:val="0"/>
            <w:vAlign w:val="center"/>
          </w:tcPr>
          <w:p w14:paraId="26841D0D">
            <w:pPr>
              <w:spacing w:line="240" w:lineRule="auto"/>
              <w:ind w:firstLine="0" w:firstLineChars="0"/>
              <w:jc w:val="center"/>
              <w:rPr>
                <w:rFonts w:hint="eastAsia" w:ascii="宋体" w:hAnsi="宋体" w:eastAsia="宋体" w:cs="宋体"/>
                <w:sz w:val="22"/>
                <w:szCs w:val="22"/>
              </w:rPr>
            </w:pPr>
          </w:p>
        </w:tc>
        <w:tc>
          <w:tcPr>
            <w:tcW w:w="1221" w:type="dxa"/>
            <w:gridSpan w:val="2"/>
            <w:noWrap w:val="0"/>
            <w:vAlign w:val="center"/>
          </w:tcPr>
          <w:p w14:paraId="23871F7B">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上年结转</w:t>
            </w:r>
          </w:p>
          <w:p w14:paraId="30E6B3E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资</w:t>
            </w:r>
            <w:r>
              <w:rPr>
                <w:rFonts w:hint="eastAsia" w:ascii="宋体" w:hAnsi="宋体" w:eastAsia="宋体" w:cs="宋体"/>
                <w:spacing w:val="-3"/>
                <w:sz w:val="22"/>
                <w:szCs w:val="22"/>
                <w:lang w:eastAsia="zh-CN"/>
              </w:rPr>
              <w:t xml:space="preserve">  </w:t>
            </w:r>
            <w:r>
              <w:rPr>
                <w:rFonts w:hint="eastAsia" w:ascii="宋体" w:hAnsi="宋体" w:eastAsia="宋体" w:cs="宋体"/>
                <w:spacing w:val="-3"/>
                <w:sz w:val="22"/>
                <w:szCs w:val="22"/>
              </w:rPr>
              <w:t>金</w:t>
            </w:r>
          </w:p>
        </w:tc>
        <w:tc>
          <w:tcPr>
            <w:tcW w:w="1122" w:type="dxa"/>
            <w:noWrap w:val="0"/>
            <w:vAlign w:val="center"/>
          </w:tcPr>
          <w:p w14:paraId="4B02E662">
            <w:pPr>
              <w:spacing w:line="240" w:lineRule="auto"/>
              <w:ind w:firstLine="0" w:firstLineChars="0"/>
              <w:jc w:val="center"/>
              <w:rPr>
                <w:rFonts w:hint="eastAsia" w:ascii="宋体" w:hAnsi="宋体" w:eastAsia="宋体" w:cs="宋体"/>
                <w:sz w:val="22"/>
                <w:szCs w:val="22"/>
              </w:rPr>
            </w:pPr>
          </w:p>
        </w:tc>
        <w:tc>
          <w:tcPr>
            <w:tcW w:w="1550" w:type="dxa"/>
            <w:gridSpan w:val="2"/>
            <w:noWrap w:val="0"/>
            <w:vAlign w:val="center"/>
          </w:tcPr>
          <w:p w14:paraId="4283A28C">
            <w:pPr>
              <w:spacing w:line="240" w:lineRule="auto"/>
              <w:ind w:firstLine="0" w:firstLineChars="0"/>
              <w:jc w:val="center"/>
              <w:rPr>
                <w:rFonts w:hint="eastAsia" w:ascii="宋体" w:hAnsi="宋体" w:eastAsia="宋体" w:cs="宋体"/>
                <w:sz w:val="22"/>
                <w:szCs w:val="22"/>
              </w:rPr>
            </w:pPr>
          </w:p>
        </w:tc>
        <w:tc>
          <w:tcPr>
            <w:tcW w:w="1198" w:type="dxa"/>
            <w:gridSpan w:val="2"/>
            <w:noWrap w:val="0"/>
            <w:vAlign w:val="center"/>
          </w:tcPr>
          <w:p w14:paraId="32911B4A">
            <w:pPr>
              <w:spacing w:line="240" w:lineRule="auto"/>
              <w:ind w:firstLine="0" w:firstLineChars="0"/>
              <w:jc w:val="center"/>
              <w:rPr>
                <w:rFonts w:hint="eastAsia" w:ascii="宋体" w:hAnsi="宋体" w:eastAsia="宋体" w:cs="宋体"/>
                <w:sz w:val="22"/>
                <w:szCs w:val="22"/>
              </w:rPr>
            </w:pPr>
          </w:p>
        </w:tc>
        <w:tc>
          <w:tcPr>
            <w:tcW w:w="807" w:type="dxa"/>
            <w:gridSpan w:val="2"/>
            <w:noWrap w:val="0"/>
            <w:vAlign w:val="center"/>
          </w:tcPr>
          <w:p w14:paraId="1EBF40F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716" w:type="dxa"/>
            <w:gridSpan w:val="2"/>
            <w:noWrap w:val="0"/>
            <w:vAlign w:val="center"/>
          </w:tcPr>
          <w:p w14:paraId="35339A31">
            <w:pPr>
              <w:spacing w:line="240" w:lineRule="auto"/>
              <w:ind w:firstLine="0" w:firstLineChars="0"/>
              <w:jc w:val="center"/>
              <w:rPr>
                <w:rFonts w:hint="eastAsia" w:ascii="宋体" w:hAnsi="宋体" w:eastAsia="宋体" w:cs="宋体"/>
                <w:sz w:val="22"/>
                <w:szCs w:val="22"/>
              </w:rPr>
            </w:pPr>
          </w:p>
        </w:tc>
        <w:tc>
          <w:tcPr>
            <w:tcW w:w="1174" w:type="dxa"/>
            <w:noWrap w:val="0"/>
            <w:vAlign w:val="center"/>
          </w:tcPr>
          <w:p w14:paraId="7F47CC1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365DC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87" w:type="dxa"/>
            <w:gridSpan w:val="2"/>
            <w:vMerge w:val="continue"/>
            <w:noWrap w:val="0"/>
            <w:vAlign w:val="center"/>
          </w:tcPr>
          <w:p w14:paraId="61DE91E4">
            <w:pPr>
              <w:spacing w:line="240" w:lineRule="auto"/>
              <w:ind w:firstLine="0" w:firstLineChars="0"/>
              <w:jc w:val="center"/>
              <w:rPr>
                <w:rFonts w:hint="eastAsia" w:ascii="宋体" w:hAnsi="宋体" w:eastAsia="宋体" w:cs="宋体"/>
                <w:sz w:val="22"/>
                <w:szCs w:val="22"/>
              </w:rPr>
            </w:pPr>
          </w:p>
        </w:tc>
        <w:tc>
          <w:tcPr>
            <w:tcW w:w="1221" w:type="dxa"/>
            <w:gridSpan w:val="2"/>
            <w:noWrap w:val="0"/>
            <w:vAlign w:val="center"/>
          </w:tcPr>
          <w:p w14:paraId="2C4D7556">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其他资金</w:t>
            </w:r>
          </w:p>
        </w:tc>
        <w:tc>
          <w:tcPr>
            <w:tcW w:w="1122" w:type="dxa"/>
            <w:noWrap w:val="0"/>
            <w:vAlign w:val="center"/>
          </w:tcPr>
          <w:p w14:paraId="68C00DC6">
            <w:pPr>
              <w:spacing w:line="240" w:lineRule="auto"/>
              <w:ind w:firstLine="0" w:firstLineChars="0"/>
              <w:jc w:val="center"/>
              <w:rPr>
                <w:rFonts w:hint="eastAsia" w:ascii="宋体" w:hAnsi="宋体" w:eastAsia="宋体" w:cs="宋体"/>
                <w:sz w:val="22"/>
                <w:szCs w:val="22"/>
              </w:rPr>
            </w:pPr>
          </w:p>
        </w:tc>
        <w:tc>
          <w:tcPr>
            <w:tcW w:w="1550" w:type="dxa"/>
            <w:gridSpan w:val="2"/>
            <w:noWrap w:val="0"/>
            <w:vAlign w:val="center"/>
          </w:tcPr>
          <w:p w14:paraId="05B48B7D">
            <w:pPr>
              <w:spacing w:line="240" w:lineRule="auto"/>
              <w:ind w:firstLine="0" w:firstLineChars="0"/>
              <w:jc w:val="center"/>
              <w:rPr>
                <w:rFonts w:hint="eastAsia" w:ascii="宋体" w:hAnsi="宋体" w:eastAsia="宋体" w:cs="宋体"/>
                <w:sz w:val="22"/>
                <w:szCs w:val="22"/>
              </w:rPr>
            </w:pPr>
          </w:p>
        </w:tc>
        <w:tc>
          <w:tcPr>
            <w:tcW w:w="1198" w:type="dxa"/>
            <w:gridSpan w:val="2"/>
            <w:noWrap w:val="0"/>
            <w:vAlign w:val="center"/>
          </w:tcPr>
          <w:p w14:paraId="4C647971">
            <w:pPr>
              <w:spacing w:line="240" w:lineRule="auto"/>
              <w:ind w:firstLine="0" w:firstLineChars="0"/>
              <w:jc w:val="center"/>
              <w:rPr>
                <w:rFonts w:hint="eastAsia" w:ascii="宋体" w:hAnsi="宋体" w:eastAsia="宋体" w:cs="宋体"/>
                <w:sz w:val="22"/>
                <w:szCs w:val="22"/>
              </w:rPr>
            </w:pPr>
          </w:p>
        </w:tc>
        <w:tc>
          <w:tcPr>
            <w:tcW w:w="807" w:type="dxa"/>
            <w:gridSpan w:val="2"/>
            <w:noWrap w:val="0"/>
            <w:vAlign w:val="center"/>
          </w:tcPr>
          <w:p w14:paraId="3825E3D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c>
          <w:tcPr>
            <w:tcW w:w="716" w:type="dxa"/>
            <w:gridSpan w:val="2"/>
            <w:noWrap w:val="0"/>
            <w:vAlign w:val="center"/>
          </w:tcPr>
          <w:p w14:paraId="25C54A2C">
            <w:pPr>
              <w:spacing w:line="240" w:lineRule="auto"/>
              <w:ind w:firstLine="0" w:firstLineChars="0"/>
              <w:jc w:val="center"/>
              <w:rPr>
                <w:rFonts w:hint="eastAsia" w:ascii="宋体" w:hAnsi="宋体" w:eastAsia="宋体" w:cs="宋体"/>
                <w:sz w:val="22"/>
                <w:szCs w:val="22"/>
              </w:rPr>
            </w:pPr>
          </w:p>
        </w:tc>
        <w:tc>
          <w:tcPr>
            <w:tcW w:w="1174" w:type="dxa"/>
            <w:noWrap w:val="0"/>
            <w:vAlign w:val="center"/>
          </w:tcPr>
          <w:p w14:paraId="551128E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position w:val="-3"/>
                <w:sz w:val="22"/>
                <w:szCs w:val="22"/>
              </w:rPr>
              <w:t>—</w:t>
            </w:r>
          </w:p>
        </w:tc>
      </w:tr>
      <w:tr w14:paraId="2FC38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47" w:type="dxa"/>
            <w:vMerge w:val="restart"/>
            <w:noWrap w:val="0"/>
            <w:vAlign w:val="center"/>
          </w:tcPr>
          <w:p w14:paraId="0C31E3C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年度</w:t>
            </w:r>
            <w:r>
              <w:rPr>
                <w:rFonts w:hint="eastAsia" w:ascii="宋体" w:hAnsi="宋体" w:eastAsia="宋体" w:cs="宋体"/>
                <w:spacing w:val="4"/>
                <w:sz w:val="22"/>
                <w:szCs w:val="22"/>
              </w:rPr>
              <w:t>总体目标</w:t>
            </w:r>
          </w:p>
        </w:tc>
        <w:tc>
          <w:tcPr>
            <w:tcW w:w="4733" w:type="dxa"/>
            <w:gridSpan w:val="6"/>
            <w:noWrap w:val="0"/>
            <w:vAlign w:val="center"/>
          </w:tcPr>
          <w:p w14:paraId="1E72C329">
            <w:pPr>
              <w:spacing w:line="240" w:lineRule="auto"/>
              <w:ind w:firstLine="0" w:firstLineChars="0"/>
              <w:jc w:val="center"/>
              <w:rPr>
                <w:rFonts w:hint="eastAsia" w:ascii="宋体" w:hAnsi="宋体" w:eastAsia="宋体" w:cs="宋体"/>
                <w:snapToGrid w:val="0"/>
                <w:color w:val="000000"/>
                <w:kern w:val="0"/>
                <w:sz w:val="22"/>
                <w:szCs w:val="22"/>
              </w:rPr>
            </w:pPr>
            <w:r>
              <w:rPr>
                <w:rFonts w:hint="eastAsia" w:ascii="宋体" w:hAnsi="宋体" w:eastAsia="宋体" w:cs="宋体"/>
                <w:spacing w:val="-3"/>
                <w:sz w:val="22"/>
                <w:szCs w:val="22"/>
              </w:rPr>
              <w:t>预期目标</w:t>
            </w:r>
          </w:p>
        </w:tc>
        <w:tc>
          <w:tcPr>
            <w:tcW w:w="3895" w:type="dxa"/>
            <w:gridSpan w:val="7"/>
            <w:noWrap w:val="0"/>
            <w:vAlign w:val="center"/>
          </w:tcPr>
          <w:p w14:paraId="35444C13">
            <w:pPr>
              <w:spacing w:line="240" w:lineRule="auto"/>
              <w:ind w:firstLine="0" w:firstLineChars="0"/>
              <w:jc w:val="center"/>
              <w:rPr>
                <w:rFonts w:hint="eastAsia" w:ascii="宋体" w:hAnsi="宋体" w:eastAsia="宋体" w:cs="宋体"/>
                <w:snapToGrid w:val="0"/>
                <w:color w:val="000000"/>
                <w:kern w:val="0"/>
                <w:sz w:val="22"/>
                <w:szCs w:val="22"/>
              </w:rPr>
            </w:pPr>
            <w:r>
              <w:rPr>
                <w:rFonts w:hint="eastAsia" w:ascii="宋体" w:hAnsi="宋体" w:eastAsia="宋体" w:cs="宋体"/>
                <w:spacing w:val="-3"/>
                <w:sz w:val="22"/>
                <w:szCs w:val="22"/>
              </w:rPr>
              <w:t>实际完成情况</w:t>
            </w:r>
          </w:p>
        </w:tc>
      </w:tr>
      <w:tr w14:paraId="3A957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47" w:type="dxa"/>
            <w:vMerge w:val="continue"/>
            <w:noWrap w:val="0"/>
            <w:vAlign w:val="center"/>
          </w:tcPr>
          <w:p w14:paraId="275DED38">
            <w:pPr>
              <w:spacing w:line="240" w:lineRule="auto"/>
              <w:ind w:firstLine="0" w:firstLineChars="0"/>
              <w:jc w:val="center"/>
              <w:rPr>
                <w:rFonts w:hint="eastAsia" w:ascii="宋体" w:hAnsi="宋体" w:eastAsia="宋体" w:cs="宋体"/>
                <w:sz w:val="22"/>
                <w:szCs w:val="22"/>
              </w:rPr>
            </w:pPr>
          </w:p>
        </w:tc>
        <w:tc>
          <w:tcPr>
            <w:tcW w:w="4733" w:type="dxa"/>
            <w:gridSpan w:val="6"/>
            <w:noWrap w:val="0"/>
            <w:vAlign w:val="center"/>
          </w:tcPr>
          <w:p w14:paraId="702FFE36">
            <w:pPr>
              <w:spacing w:line="240" w:lineRule="auto"/>
              <w:ind w:firstLine="0" w:firstLineChars="0"/>
              <w:jc w:val="center"/>
              <w:rPr>
                <w:rFonts w:hint="eastAsia" w:ascii="宋体" w:hAnsi="宋体" w:eastAsia="宋体" w:cs="宋体"/>
                <w:snapToGrid w:val="0"/>
                <w:color w:val="000000"/>
                <w:kern w:val="0"/>
                <w:sz w:val="22"/>
                <w:szCs w:val="22"/>
              </w:rPr>
            </w:pPr>
            <w:r>
              <w:rPr>
                <w:rFonts w:hint="eastAsia" w:ascii="宋体" w:hAnsi="宋体" w:eastAsia="宋体" w:cs="宋体"/>
                <w:sz w:val="22"/>
                <w:szCs w:val="22"/>
              </w:rPr>
              <w:t>带动新区经济发展，企业经营良好，带动新区经济发展</w:t>
            </w:r>
          </w:p>
        </w:tc>
        <w:tc>
          <w:tcPr>
            <w:tcW w:w="3895" w:type="dxa"/>
            <w:gridSpan w:val="7"/>
            <w:noWrap w:val="0"/>
            <w:vAlign w:val="center"/>
          </w:tcPr>
          <w:p w14:paraId="0C9EC88B">
            <w:pPr>
              <w:spacing w:line="240" w:lineRule="auto"/>
              <w:ind w:firstLine="0" w:firstLineChars="0"/>
              <w:jc w:val="both"/>
              <w:rPr>
                <w:rFonts w:hint="eastAsia" w:ascii="宋体" w:hAnsi="宋体" w:eastAsia="宋体" w:cs="宋体"/>
                <w:snapToGrid w:val="0"/>
                <w:color w:val="000000"/>
                <w:kern w:val="0"/>
                <w:sz w:val="22"/>
                <w:szCs w:val="22"/>
              </w:rPr>
            </w:pPr>
            <w:r>
              <w:rPr>
                <w:rFonts w:hint="eastAsia" w:ascii="宋体" w:hAnsi="宋体" w:eastAsia="宋体" w:cs="宋体"/>
                <w:spacing w:val="-3"/>
                <w:sz w:val="22"/>
                <w:szCs w:val="22"/>
                <w:lang w:eastAsia="zh-CN"/>
              </w:rPr>
              <w:t>地方经济贡献约</w:t>
            </w:r>
            <w:r>
              <w:rPr>
                <w:rFonts w:hint="eastAsia" w:ascii="宋体" w:hAnsi="宋体" w:eastAsia="宋体" w:cs="宋体"/>
                <w:spacing w:val="-3"/>
                <w:sz w:val="22"/>
                <w:szCs w:val="22"/>
                <w:lang w:val="en-US" w:eastAsia="zh-CN"/>
              </w:rPr>
              <w:t>250</w:t>
            </w:r>
            <w:r>
              <w:rPr>
                <w:rFonts w:hint="eastAsia" w:ascii="宋体" w:hAnsi="宋体" w:eastAsia="宋体" w:cs="宋体"/>
                <w:spacing w:val="-3"/>
                <w:sz w:val="22"/>
                <w:szCs w:val="22"/>
                <w:lang w:eastAsia="zh-CN"/>
              </w:rPr>
              <w:t>亿</w:t>
            </w:r>
            <w:r>
              <w:rPr>
                <w:rFonts w:hint="eastAsia" w:ascii="宋体" w:hAnsi="宋体" w:eastAsia="宋体" w:cs="宋体"/>
                <w:spacing w:val="-3"/>
                <w:sz w:val="22"/>
                <w:szCs w:val="22"/>
                <w:lang w:val="en-US" w:eastAsia="zh-CN"/>
              </w:rPr>
              <w:t>元，</w:t>
            </w:r>
            <w:r>
              <w:rPr>
                <w:rFonts w:hint="eastAsia" w:ascii="宋体" w:hAnsi="宋体" w:eastAsia="宋体" w:cs="宋体"/>
                <w:sz w:val="22"/>
                <w:szCs w:val="22"/>
              </w:rPr>
              <w:t>三产完成184.26亿元，增长7.7%</w:t>
            </w:r>
          </w:p>
        </w:tc>
      </w:tr>
      <w:tr w14:paraId="4F519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47" w:type="dxa"/>
            <w:vMerge w:val="restart"/>
            <w:noWrap w:val="0"/>
            <w:vAlign w:val="center"/>
          </w:tcPr>
          <w:p w14:paraId="7A958D1D">
            <w:pPr>
              <w:spacing w:line="240" w:lineRule="auto"/>
              <w:ind w:left="113" w:right="113" w:firstLine="0" w:firstLineChars="0"/>
              <w:jc w:val="center"/>
              <w:rPr>
                <w:rFonts w:hint="eastAsia" w:ascii="宋体" w:hAnsi="宋体" w:eastAsia="宋体" w:cs="宋体"/>
                <w:sz w:val="22"/>
                <w:szCs w:val="22"/>
              </w:rPr>
            </w:pPr>
            <w:r>
              <w:rPr>
                <w:rFonts w:hint="eastAsia" w:ascii="宋体" w:hAnsi="宋体" w:eastAsia="宋体" w:cs="宋体"/>
                <w:sz w:val="22"/>
                <w:szCs w:val="22"/>
              </w:rPr>
              <w:t>绩</w:t>
            </w:r>
            <w:r>
              <w:rPr>
                <w:rFonts w:hint="eastAsia" w:ascii="宋体" w:hAnsi="宋体" w:eastAsia="宋体" w:cs="宋体"/>
                <w:sz w:val="22"/>
                <w:szCs w:val="22"/>
                <w:lang w:val="en-US" w:eastAsia="zh-CN"/>
              </w:rPr>
              <w:t xml:space="preserve">  </w:t>
            </w:r>
            <w:r>
              <w:rPr>
                <w:rFonts w:hint="eastAsia" w:ascii="宋体" w:hAnsi="宋体" w:eastAsia="宋体" w:cs="宋体"/>
                <w:spacing w:val="-1"/>
                <w:sz w:val="22"/>
                <w:szCs w:val="22"/>
              </w:rPr>
              <w:t>效</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指</w:t>
            </w:r>
            <w:r>
              <w:rPr>
                <w:rFonts w:hint="eastAsia" w:ascii="宋体" w:hAnsi="宋体" w:eastAsia="宋体" w:cs="宋体"/>
                <w:spacing w:val="-1"/>
                <w:sz w:val="22"/>
                <w:szCs w:val="22"/>
                <w:lang w:val="en-US" w:eastAsia="zh-CN"/>
              </w:rPr>
              <w:t xml:space="preserve">  </w:t>
            </w:r>
            <w:r>
              <w:rPr>
                <w:rFonts w:hint="eastAsia" w:ascii="宋体" w:hAnsi="宋体" w:eastAsia="宋体" w:cs="宋体"/>
                <w:spacing w:val="-1"/>
                <w:sz w:val="22"/>
                <w:szCs w:val="22"/>
              </w:rPr>
              <w:t>标</w:t>
            </w:r>
          </w:p>
        </w:tc>
        <w:tc>
          <w:tcPr>
            <w:tcW w:w="840" w:type="dxa"/>
            <w:noWrap w:val="0"/>
            <w:vAlign w:val="center"/>
          </w:tcPr>
          <w:p w14:paraId="4FB548A4">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一级</w:t>
            </w:r>
          </w:p>
          <w:p w14:paraId="6A2C0E1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930" w:type="dxa"/>
            <w:noWrap w:val="0"/>
            <w:vAlign w:val="center"/>
          </w:tcPr>
          <w:p w14:paraId="5037B60C">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二级</w:t>
            </w:r>
          </w:p>
          <w:p w14:paraId="316F593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628" w:type="dxa"/>
            <w:gridSpan w:val="3"/>
            <w:noWrap w:val="0"/>
            <w:vAlign w:val="center"/>
          </w:tcPr>
          <w:p w14:paraId="67C8633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三级指标</w:t>
            </w:r>
          </w:p>
        </w:tc>
        <w:tc>
          <w:tcPr>
            <w:tcW w:w="1335" w:type="dxa"/>
            <w:noWrap w:val="0"/>
            <w:vAlign w:val="center"/>
          </w:tcPr>
          <w:p w14:paraId="64A60B57">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年度指标值</w:t>
            </w:r>
          </w:p>
        </w:tc>
        <w:tc>
          <w:tcPr>
            <w:tcW w:w="915" w:type="dxa"/>
            <w:noWrap w:val="0"/>
            <w:vAlign w:val="center"/>
          </w:tcPr>
          <w:p w14:paraId="77FD62C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实际完成值</w:t>
            </w:r>
          </w:p>
        </w:tc>
        <w:tc>
          <w:tcPr>
            <w:tcW w:w="362" w:type="dxa"/>
            <w:gridSpan w:val="2"/>
            <w:noWrap w:val="0"/>
            <w:vAlign w:val="center"/>
          </w:tcPr>
          <w:p w14:paraId="33521335">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分值</w:t>
            </w:r>
          </w:p>
        </w:tc>
        <w:tc>
          <w:tcPr>
            <w:tcW w:w="816" w:type="dxa"/>
            <w:gridSpan w:val="2"/>
            <w:noWrap w:val="0"/>
            <w:vAlign w:val="center"/>
          </w:tcPr>
          <w:p w14:paraId="61DAFCAC">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得分</w:t>
            </w:r>
          </w:p>
        </w:tc>
        <w:tc>
          <w:tcPr>
            <w:tcW w:w="1802" w:type="dxa"/>
            <w:gridSpan w:val="2"/>
            <w:noWrap w:val="0"/>
            <w:vAlign w:val="center"/>
          </w:tcPr>
          <w:p w14:paraId="1D8F6153">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2"/>
                <w:sz w:val="22"/>
                <w:szCs w:val="22"/>
              </w:rPr>
              <w:t>偏差原因分析及改进措施</w:t>
            </w:r>
          </w:p>
        </w:tc>
      </w:tr>
      <w:tr w14:paraId="19AF8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47" w:type="dxa"/>
            <w:vMerge w:val="continue"/>
            <w:noWrap w:val="0"/>
            <w:textDirection w:val="tbRlV"/>
            <w:vAlign w:val="center"/>
          </w:tcPr>
          <w:p w14:paraId="12C133FE">
            <w:pPr>
              <w:spacing w:line="240" w:lineRule="auto"/>
              <w:ind w:left="113" w:right="113" w:firstLine="0" w:firstLineChars="0"/>
              <w:jc w:val="center"/>
              <w:rPr>
                <w:rFonts w:hint="eastAsia" w:ascii="宋体" w:hAnsi="宋体" w:eastAsia="宋体" w:cs="宋体"/>
                <w:sz w:val="22"/>
                <w:szCs w:val="22"/>
              </w:rPr>
            </w:pPr>
          </w:p>
        </w:tc>
        <w:tc>
          <w:tcPr>
            <w:tcW w:w="840" w:type="dxa"/>
            <w:vMerge w:val="restart"/>
            <w:noWrap w:val="0"/>
            <w:vAlign w:val="center"/>
          </w:tcPr>
          <w:p w14:paraId="4FCF719C">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产出</w:t>
            </w:r>
          </w:p>
          <w:p w14:paraId="1AFF256B">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930" w:type="dxa"/>
            <w:noWrap w:val="0"/>
            <w:vAlign w:val="center"/>
          </w:tcPr>
          <w:p w14:paraId="56B4ED47">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数量</w:t>
            </w:r>
          </w:p>
          <w:p w14:paraId="3E69E031">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1628" w:type="dxa"/>
            <w:gridSpan w:val="3"/>
            <w:noWrap w:val="0"/>
            <w:vAlign w:val="center"/>
          </w:tcPr>
          <w:p w14:paraId="53A4AD81">
            <w:pPr>
              <w:spacing w:line="240" w:lineRule="auto"/>
              <w:ind w:firstLine="0" w:firstLineChars="0"/>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企业数量</w:t>
            </w:r>
          </w:p>
        </w:tc>
        <w:tc>
          <w:tcPr>
            <w:tcW w:w="1335" w:type="dxa"/>
            <w:noWrap w:val="0"/>
            <w:vAlign w:val="center"/>
          </w:tcPr>
          <w:p w14:paraId="61A3F4F0">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915" w:type="dxa"/>
            <w:noWrap w:val="0"/>
            <w:vAlign w:val="center"/>
          </w:tcPr>
          <w:p w14:paraId="7802D8A2">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362" w:type="dxa"/>
            <w:gridSpan w:val="2"/>
            <w:noWrap w:val="0"/>
            <w:vAlign w:val="center"/>
          </w:tcPr>
          <w:p w14:paraId="1D43AEDC">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w:t>
            </w:r>
          </w:p>
        </w:tc>
        <w:tc>
          <w:tcPr>
            <w:tcW w:w="816" w:type="dxa"/>
            <w:gridSpan w:val="2"/>
            <w:noWrap w:val="0"/>
            <w:vAlign w:val="center"/>
          </w:tcPr>
          <w:p w14:paraId="2BA5DC90">
            <w:pPr>
              <w:spacing w:line="240" w:lineRule="auto"/>
              <w:ind w:firstLine="0" w:firstLineChars="0"/>
              <w:jc w:val="center"/>
              <w:rPr>
                <w:rFonts w:hint="eastAsia" w:ascii="宋体" w:hAnsi="宋体" w:eastAsia="宋体" w:cs="宋体"/>
                <w:snapToGrid w:val="0"/>
                <w:color w:val="000000"/>
                <w:kern w:val="0"/>
                <w:sz w:val="22"/>
                <w:szCs w:val="22"/>
                <w:lang w:val="en-US" w:eastAsia="zh-CN"/>
              </w:rPr>
            </w:pPr>
            <w:r>
              <w:rPr>
                <w:rFonts w:hint="eastAsia" w:ascii="宋体" w:hAnsi="宋体" w:eastAsia="宋体" w:cs="宋体"/>
                <w:sz w:val="22"/>
                <w:szCs w:val="22"/>
                <w:lang w:val="en-US" w:eastAsia="zh-CN"/>
              </w:rPr>
              <w:t>20</w:t>
            </w:r>
          </w:p>
        </w:tc>
        <w:tc>
          <w:tcPr>
            <w:tcW w:w="1802" w:type="dxa"/>
            <w:gridSpan w:val="2"/>
            <w:noWrap w:val="0"/>
            <w:vAlign w:val="center"/>
          </w:tcPr>
          <w:p w14:paraId="13D5AE52">
            <w:pPr>
              <w:spacing w:line="240" w:lineRule="auto"/>
              <w:ind w:firstLine="0" w:firstLineChars="0"/>
              <w:jc w:val="center"/>
              <w:rPr>
                <w:rFonts w:hint="eastAsia" w:ascii="宋体" w:hAnsi="宋体" w:eastAsia="宋体" w:cs="宋体"/>
                <w:sz w:val="22"/>
                <w:szCs w:val="22"/>
              </w:rPr>
            </w:pPr>
          </w:p>
        </w:tc>
      </w:tr>
      <w:tr w14:paraId="12236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47" w:type="dxa"/>
            <w:vMerge w:val="continue"/>
            <w:noWrap w:val="0"/>
            <w:vAlign w:val="center"/>
          </w:tcPr>
          <w:p w14:paraId="70D857FA">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27817361">
            <w:pPr>
              <w:spacing w:line="240" w:lineRule="auto"/>
              <w:ind w:firstLine="0" w:firstLineChars="0"/>
              <w:jc w:val="center"/>
              <w:rPr>
                <w:rFonts w:hint="eastAsia" w:ascii="宋体" w:hAnsi="宋体" w:eastAsia="宋体" w:cs="宋体"/>
                <w:sz w:val="22"/>
                <w:szCs w:val="22"/>
              </w:rPr>
            </w:pPr>
          </w:p>
        </w:tc>
        <w:tc>
          <w:tcPr>
            <w:tcW w:w="930" w:type="dxa"/>
            <w:noWrap w:val="0"/>
            <w:vAlign w:val="center"/>
          </w:tcPr>
          <w:p w14:paraId="01104BA3">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质量</w:t>
            </w:r>
          </w:p>
          <w:p w14:paraId="783649B5">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指标</w:t>
            </w:r>
          </w:p>
        </w:tc>
        <w:tc>
          <w:tcPr>
            <w:tcW w:w="1628" w:type="dxa"/>
            <w:gridSpan w:val="3"/>
            <w:noWrap w:val="0"/>
            <w:vAlign w:val="center"/>
          </w:tcPr>
          <w:p w14:paraId="62EEEBBB">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为扶持项目发展前景</w:t>
            </w:r>
          </w:p>
        </w:tc>
        <w:tc>
          <w:tcPr>
            <w:tcW w:w="1335" w:type="dxa"/>
            <w:noWrap w:val="0"/>
            <w:vAlign w:val="center"/>
          </w:tcPr>
          <w:p w14:paraId="3D97D5DD">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lang w:eastAsia="zh-CN"/>
              </w:rPr>
              <w:t>良好</w:t>
            </w:r>
          </w:p>
        </w:tc>
        <w:tc>
          <w:tcPr>
            <w:tcW w:w="915" w:type="dxa"/>
            <w:noWrap w:val="0"/>
            <w:vAlign w:val="center"/>
          </w:tcPr>
          <w:p w14:paraId="6F77AFAF">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lang w:eastAsia="zh-CN"/>
              </w:rPr>
              <w:t>良好</w:t>
            </w:r>
          </w:p>
        </w:tc>
        <w:tc>
          <w:tcPr>
            <w:tcW w:w="362" w:type="dxa"/>
            <w:gridSpan w:val="2"/>
            <w:noWrap w:val="0"/>
            <w:vAlign w:val="center"/>
          </w:tcPr>
          <w:p w14:paraId="17EB8F7C">
            <w:pPr>
              <w:spacing w:line="240" w:lineRule="auto"/>
              <w:ind w:firstLine="0" w:firstLineChars="0"/>
              <w:jc w:val="center"/>
              <w:rPr>
                <w:rFonts w:hint="default" w:ascii="宋体" w:hAnsi="宋体" w:eastAsia="宋体" w:cs="宋体"/>
                <w:spacing w:val="-3"/>
                <w:sz w:val="22"/>
                <w:szCs w:val="22"/>
                <w:lang w:val="en-US" w:eastAsia="zh-CN"/>
              </w:rPr>
            </w:pPr>
            <w:r>
              <w:rPr>
                <w:rFonts w:hint="eastAsia" w:ascii="宋体" w:hAnsi="宋体" w:eastAsia="宋体" w:cs="宋体"/>
                <w:spacing w:val="-3"/>
                <w:sz w:val="22"/>
                <w:szCs w:val="22"/>
                <w:lang w:val="en-US" w:eastAsia="zh-CN"/>
              </w:rPr>
              <w:t>10</w:t>
            </w:r>
          </w:p>
        </w:tc>
        <w:tc>
          <w:tcPr>
            <w:tcW w:w="816" w:type="dxa"/>
            <w:gridSpan w:val="2"/>
            <w:noWrap w:val="0"/>
            <w:vAlign w:val="center"/>
          </w:tcPr>
          <w:p w14:paraId="3406EC7A">
            <w:pPr>
              <w:spacing w:line="240" w:lineRule="auto"/>
              <w:ind w:firstLine="0" w:firstLineChars="0"/>
              <w:jc w:val="center"/>
              <w:rPr>
                <w:rFonts w:hint="default" w:ascii="宋体" w:hAnsi="宋体" w:eastAsia="宋体" w:cs="宋体"/>
                <w:spacing w:val="-3"/>
                <w:sz w:val="22"/>
                <w:szCs w:val="22"/>
                <w:lang w:val="en-US" w:eastAsia="zh-CN"/>
              </w:rPr>
            </w:pPr>
            <w:r>
              <w:rPr>
                <w:rFonts w:hint="eastAsia" w:ascii="宋体" w:hAnsi="宋体" w:eastAsia="宋体" w:cs="宋体"/>
                <w:spacing w:val="-3"/>
                <w:sz w:val="22"/>
                <w:szCs w:val="22"/>
                <w:lang w:val="en-US" w:eastAsia="zh-CN"/>
              </w:rPr>
              <w:t>10</w:t>
            </w:r>
          </w:p>
        </w:tc>
        <w:tc>
          <w:tcPr>
            <w:tcW w:w="1802" w:type="dxa"/>
            <w:gridSpan w:val="2"/>
            <w:noWrap w:val="0"/>
            <w:vAlign w:val="center"/>
          </w:tcPr>
          <w:p w14:paraId="0D32F6B9">
            <w:pPr>
              <w:spacing w:line="240" w:lineRule="auto"/>
              <w:ind w:firstLine="0" w:firstLineChars="0"/>
              <w:jc w:val="center"/>
              <w:rPr>
                <w:rFonts w:hint="eastAsia" w:ascii="宋体" w:hAnsi="宋体" w:eastAsia="宋体" w:cs="宋体"/>
                <w:sz w:val="22"/>
                <w:szCs w:val="22"/>
              </w:rPr>
            </w:pPr>
          </w:p>
        </w:tc>
      </w:tr>
      <w:tr w14:paraId="2F949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47" w:type="dxa"/>
            <w:vMerge w:val="continue"/>
            <w:noWrap w:val="0"/>
            <w:vAlign w:val="center"/>
          </w:tcPr>
          <w:p w14:paraId="463591C1">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474C5A81">
            <w:pPr>
              <w:spacing w:line="240" w:lineRule="auto"/>
              <w:ind w:firstLine="0" w:firstLineChars="0"/>
              <w:jc w:val="center"/>
              <w:rPr>
                <w:rFonts w:hint="eastAsia" w:ascii="宋体" w:hAnsi="宋体" w:eastAsia="宋体" w:cs="宋体"/>
                <w:sz w:val="22"/>
                <w:szCs w:val="22"/>
              </w:rPr>
            </w:pPr>
          </w:p>
        </w:tc>
        <w:tc>
          <w:tcPr>
            <w:tcW w:w="930" w:type="dxa"/>
            <w:noWrap w:val="0"/>
            <w:vAlign w:val="center"/>
          </w:tcPr>
          <w:p w14:paraId="46BD05AB">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时效</w:t>
            </w:r>
          </w:p>
          <w:p w14:paraId="3B06C3C2">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指标</w:t>
            </w:r>
          </w:p>
        </w:tc>
        <w:tc>
          <w:tcPr>
            <w:tcW w:w="1628" w:type="dxa"/>
            <w:gridSpan w:val="3"/>
            <w:noWrap w:val="0"/>
            <w:vAlign w:val="center"/>
          </w:tcPr>
          <w:p w14:paraId="3182610B">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年度指标值为及时拨付资金</w:t>
            </w:r>
          </w:p>
        </w:tc>
        <w:tc>
          <w:tcPr>
            <w:tcW w:w="1335" w:type="dxa"/>
            <w:noWrap w:val="0"/>
            <w:vAlign w:val="center"/>
          </w:tcPr>
          <w:p w14:paraId="71834027">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lang w:eastAsia="zh-CN"/>
              </w:rPr>
              <w:t>及时</w:t>
            </w:r>
          </w:p>
        </w:tc>
        <w:tc>
          <w:tcPr>
            <w:tcW w:w="915" w:type="dxa"/>
            <w:noWrap w:val="0"/>
            <w:vAlign w:val="center"/>
          </w:tcPr>
          <w:p w14:paraId="348489DF">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lang w:eastAsia="zh-CN"/>
              </w:rPr>
              <w:t>及时</w:t>
            </w:r>
          </w:p>
        </w:tc>
        <w:tc>
          <w:tcPr>
            <w:tcW w:w="362" w:type="dxa"/>
            <w:gridSpan w:val="2"/>
            <w:noWrap w:val="0"/>
            <w:vAlign w:val="center"/>
          </w:tcPr>
          <w:p w14:paraId="7214DA2C">
            <w:pPr>
              <w:spacing w:line="240" w:lineRule="auto"/>
              <w:ind w:firstLine="0" w:firstLineChars="0"/>
              <w:jc w:val="center"/>
              <w:rPr>
                <w:rFonts w:hint="default" w:ascii="宋体" w:hAnsi="宋体" w:eastAsia="宋体" w:cs="宋体"/>
                <w:spacing w:val="-3"/>
                <w:sz w:val="22"/>
                <w:szCs w:val="22"/>
                <w:lang w:val="en-US" w:eastAsia="zh-CN"/>
              </w:rPr>
            </w:pPr>
            <w:r>
              <w:rPr>
                <w:rFonts w:hint="eastAsia" w:ascii="宋体" w:hAnsi="宋体" w:eastAsia="宋体" w:cs="宋体"/>
                <w:spacing w:val="-3"/>
                <w:sz w:val="22"/>
                <w:szCs w:val="22"/>
                <w:lang w:val="en-US" w:eastAsia="zh-CN"/>
              </w:rPr>
              <w:t>10</w:t>
            </w:r>
          </w:p>
        </w:tc>
        <w:tc>
          <w:tcPr>
            <w:tcW w:w="816" w:type="dxa"/>
            <w:gridSpan w:val="2"/>
            <w:noWrap w:val="0"/>
            <w:vAlign w:val="center"/>
          </w:tcPr>
          <w:p w14:paraId="1BA5D51E">
            <w:pPr>
              <w:spacing w:line="240" w:lineRule="auto"/>
              <w:ind w:firstLine="0" w:firstLineChars="0"/>
              <w:jc w:val="center"/>
              <w:rPr>
                <w:rFonts w:hint="default" w:ascii="宋体" w:hAnsi="宋体" w:eastAsia="宋体" w:cs="宋体"/>
                <w:spacing w:val="-3"/>
                <w:sz w:val="22"/>
                <w:szCs w:val="22"/>
                <w:lang w:val="en-US" w:eastAsia="zh-CN"/>
              </w:rPr>
            </w:pPr>
            <w:r>
              <w:rPr>
                <w:rFonts w:hint="eastAsia" w:ascii="宋体" w:hAnsi="宋体" w:eastAsia="宋体" w:cs="宋体"/>
                <w:spacing w:val="-3"/>
                <w:sz w:val="22"/>
                <w:szCs w:val="22"/>
                <w:lang w:val="en-US" w:eastAsia="zh-CN"/>
              </w:rPr>
              <w:t>10</w:t>
            </w:r>
          </w:p>
        </w:tc>
        <w:tc>
          <w:tcPr>
            <w:tcW w:w="1802" w:type="dxa"/>
            <w:gridSpan w:val="2"/>
            <w:noWrap w:val="0"/>
            <w:vAlign w:val="center"/>
          </w:tcPr>
          <w:p w14:paraId="1EADE906">
            <w:pPr>
              <w:spacing w:line="240" w:lineRule="auto"/>
              <w:ind w:firstLine="0" w:firstLineChars="0"/>
              <w:jc w:val="center"/>
              <w:rPr>
                <w:rFonts w:hint="eastAsia" w:ascii="宋体" w:hAnsi="宋体" w:eastAsia="宋体" w:cs="宋体"/>
                <w:sz w:val="22"/>
                <w:szCs w:val="22"/>
              </w:rPr>
            </w:pPr>
          </w:p>
        </w:tc>
      </w:tr>
      <w:tr w14:paraId="3807B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47" w:type="dxa"/>
            <w:vMerge w:val="continue"/>
            <w:noWrap w:val="0"/>
            <w:vAlign w:val="center"/>
          </w:tcPr>
          <w:p w14:paraId="61BDA97B">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50EF9F93">
            <w:pPr>
              <w:spacing w:line="240" w:lineRule="auto"/>
              <w:ind w:firstLine="0" w:firstLineChars="0"/>
              <w:jc w:val="center"/>
              <w:rPr>
                <w:rFonts w:hint="eastAsia" w:ascii="宋体" w:hAnsi="宋体" w:eastAsia="宋体" w:cs="宋体"/>
                <w:sz w:val="22"/>
                <w:szCs w:val="22"/>
              </w:rPr>
            </w:pPr>
          </w:p>
        </w:tc>
        <w:tc>
          <w:tcPr>
            <w:tcW w:w="930" w:type="dxa"/>
            <w:noWrap w:val="0"/>
            <w:vAlign w:val="center"/>
          </w:tcPr>
          <w:p w14:paraId="67103474">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成本</w:t>
            </w:r>
          </w:p>
          <w:p w14:paraId="701DE9ED">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指标</w:t>
            </w:r>
          </w:p>
        </w:tc>
        <w:tc>
          <w:tcPr>
            <w:tcW w:w="1628" w:type="dxa"/>
            <w:gridSpan w:val="3"/>
            <w:noWrap w:val="0"/>
            <w:vAlign w:val="center"/>
          </w:tcPr>
          <w:p w14:paraId="319688FD">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年度指标值</w:t>
            </w:r>
          </w:p>
        </w:tc>
        <w:tc>
          <w:tcPr>
            <w:tcW w:w="1335" w:type="dxa"/>
            <w:noWrap w:val="0"/>
            <w:vAlign w:val="center"/>
          </w:tcPr>
          <w:p w14:paraId="0E4030AB">
            <w:pPr>
              <w:spacing w:line="240" w:lineRule="auto"/>
              <w:ind w:firstLine="0" w:firstLineChars="0"/>
              <w:jc w:val="center"/>
              <w:rPr>
                <w:rFonts w:hint="default" w:ascii="宋体" w:hAnsi="宋体" w:eastAsia="宋体" w:cs="宋体"/>
                <w:spacing w:val="-3"/>
                <w:sz w:val="22"/>
                <w:szCs w:val="22"/>
                <w:lang w:val="en-US"/>
              </w:rPr>
            </w:pPr>
            <w:r>
              <w:rPr>
                <w:rFonts w:hint="eastAsia" w:ascii="宋体" w:hAnsi="宋体" w:eastAsia="宋体" w:cs="宋体"/>
                <w:spacing w:val="-3"/>
                <w:sz w:val="22"/>
                <w:szCs w:val="22"/>
                <w:lang w:val="en-US" w:eastAsia="zh-CN"/>
              </w:rPr>
              <w:t>小于10亿元</w:t>
            </w:r>
          </w:p>
        </w:tc>
        <w:tc>
          <w:tcPr>
            <w:tcW w:w="915" w:type="dxa"/>
            <w:noWrap w:val="0"/>
            <w:vAlign w:val="center"/>
          </w:tcPr>
          <w:p w14:paraId="54505EE9">
            <w:pPr>
              <w:spacing w:line="240" w:lineRule="auto"/>
              <w:ind w:firstLine="0" w:firstLineChars="0"/>
              <w:jc w:val="center"/>
              <w:rPr>
                <w:rFonts w:hint="default" w:ascii="宋体" w:hAnsi="宋体" w:eastAsia="宋体" w:cs="宋体"/>
                <w:spacing w:val="-3"/>
                <w:sz w:val="22"/>
                <w:szCs w:val="22"/>
                <w:lang w:val="en-US" w:eastAsia="zh-CN"/>
              </w:rPr>
            </w:pPr>
            <w:r>
              <w:rPr>
                <w:rFonts w:hint="eastAsia" w:ascii="宋体" w:hAnsi="宋体" w:eastAsia="宋体" w:cs="宋体"/>
                <w:spacing w:val="-3"/>
                <w:sz w:val="22"/>
                <w:szCs w:val="22"/>
                <w:lang w:val="en-US" w:eastAsia="zh-CN"/>
              </w:rPr>
              <w:t>8.49</w:t>
            </w:r>
          </w:p>
        </w:tc>
        <w:tc>
          <w:tcPr>
            <w:tcW w:w="362" w:type="dxa"/>
            <w:gridSpan w:val="2"/>
            <w:noWrap w:val="0"/>
            <w:vAlign w:val="center"/>
          </w:tcPr>
          <w:p w14:paraId="77C0BD58">
            <w:pPr>
              <w:spacing w:line="240" w:lineRule="auto"/>
              <w:ind w:firstLine="0" w:firstLineChars="0"/>
              <w:jc w:val="center"/>
              <w:rPr>
                <w:rFonts w:hint="default" w:ascii="宋体" w:hAnsi="宋体" w:eastAsia="宋体" w:cs="宋体"/>
                <w:spacing w:val="-3"/>
                <w:sz w:val="22"/>
                <w:szCs w:val="22"/>
                <w:lang w:val="en-US" w:eastAsia="zh-CN"/>
              </w:rPr>
            </w:pPr>
            <w:r>
              <w:rPr>
                <w:rFonts w:hint="eastAsia" w:ascii="宋体" w:hAnsi="宋体" w:eastAsia="宋体" w:cs="宋体"/>
                <w:spacing w:val="-3"/>
                <w:sz w:val="22"/>
                <w:szCs w:val="22"/>
                <w:lang w:val="en-US" w:eastAsia="zh-CN"/>
              </w:rPr>
              <w:t>10</w:t>
            </w:r>
          </w:p>
        </w:tc>
        <w:tc>
          <w:tcPr>
            <w:tcW w:w="816" w:type="dxa"/>
            <w:gridSpan w:val="2"/>
            <w:noWrap w:val="0"/>
            <w:vAlign w:val="center"/>
          </w:tcPr>
          <w:p w14:paraId="7C149F92">
            <w:pPr>
              <w:spacing w:line="240" w:lineRule="auto"/>
              <w:ind w:firstLine="0" w:firstLineChars="0"/>
              <w:jc w:val="center"/>
              <w:rPr>
                <w:rFonts w:hint="eastAsia" w:ascii="宋体" w:hAnsi="宋体" w:eastAsia="宋体" w:cs="宋体"/>
                <w:spacing w:val="-3"/>
                <w:sz w:val="22"/>
                <w:szCs w:val="22"/>
                <w:lang w:val="en-US" w:eastAsia="zh-CN"/>
              </w:rPr>
            </w:pPr>
            <w:r>
              <w:rPr>
                <w:rFonts w:hint="eastAsia" w:ascii="宋体" w:hAnsi="宋体" w:eastAsia="宋体" w:cs="宋体"/>
                <w:spacing w:val="-3"/>
                <w:sz w:val="22"/>
                <w:szCs w:val="22"/>
                <w:lang w:val="en-US" w:eastAsia="zh-CN"/>
              </w:rPr>
              <w:t>10</w:t>
            </w:r>
          </w:p>
        </w:tc>
        <w:tc>
          <w:tcPr>
            <w:tcW w:w="1802" w:type="dxa"/>
            <w:gridSpan w:val="2"/>
            <w:noWrap w:val="0"/>
            <w:vAlign w:val="center"/>
          </w:tcPr>
          <w:p w14:paraId="6BDB7295">
            <w:pPr>
              <w:spacing w:line="240" w:lineRule="auto"/>
              <w:ind w:firstLine="0" w:firstLineChars="0"/>
              <w:jc w:val="center"/>
              <w:rPr>
                <w:rFonts w:hint="eastAsia" w:ascii="宋体" w:hAnsi="宋体" w:eastAsia="宋体" w:cs="宋体"/>
                <w:sz w:val="22"/>
                <w:szCs w:val="22"/>
              </w:rPr>
            </w:pPr>
          </w:p>
        </w:tc>
      </w:tr>
      <w:tr w14:paraId="65D27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47" w:type="dxa"/>
            <w:vMerge w:val="continue"/>
            <w:noWrap w:val="0"/>
            <w:textDirection w:val="tbRlV"/>
            <w:vAlign w:val="center"/>
          </w:tcPr>
          <w:p w14:paraId="38033713">
            <w:pPr>
              <w:spacing w:line="240" w:lineRule="auto"/>
              <w:ind w:firstLine="0" w:firstLineChars="0"/>
              <w:jc w:val="center"/>
              <w:rPr>
                <w:rFonts w:hint="eastAsia" w:ascii="宋体" w:hAnsi="宋体" w:eastAsia="宋体" w:cs="宋体"/>
                <w:sz w:val="22"/>
                <w:szCs w:val="22"/>
              </w:rPr>
            </w:pPr>
          </w:p>
        </w:tc>
        <w:tc>
          <w:tcPr>
            <w:tcW w:w="840" w:type="dxa"/>
            <w:vMerge w:val="restart"/>
            <w:noWrap w:val="0"/>
            <w:vAlign w:val="center"/>
          </w:tcPr>
          <w:p w14:paraId="5453DA12">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效益</w:t>
            </w:r>
          </w:p>
          <w:p w14:paraId="6DB78089">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指标</w:t>
            </w:r>
          </w:p>
        </w:tc>
        <w:tc>
          <w:tcPr>
            <w:tcW w:w="930" w:type="dxa"/>
            <w:noWrap w:val="0"/>
            <w:vAlign w:val="center"/>
          </w:tcPr>
          <w:p w14:paraId="46612377">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经济效益指标</w:t>
            </w:r>
          </w:p>
        </w:tc>
        <w:tc>
          <w:tcPr>
            <w:tcW w:w="1628" w:type="dxa"/>
            <w:gridSpan w:val="3"/>
            <w:noWrap w:val="0"/>
            <w:vAlign w:val="center"/>
          </w:tcPr>
          <w:p w14:paraId="01F3994B">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lang w:eastAsia="zh-CN"/>
              </w:rPr>
              <w:t>为带动新区经济发展</w:t>
            </w:r>
          </w:p>
        </w:tc>
        <w:tc>
          <w:tcPr>
            <w:tcW w:w="1335" w:type="dxa"/>
            <w:noWrap w:val="0"/>
            <w:vAlign w:val="center"/>
          </w:tcPr>
          <w:p w14:paraId="41E89594">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lang w:eastAsia="zh-CN"/>
              </w:rPr>
              <w:t>带动</w:t>
            </w:r>
          </w:p>
        </w:tc>
        <w:tc>
          <w:tcPr>
            <w:tcW w:w="915" w:type="dxa"/>
            <w:noWrap w:val="0"/>
            <w:vAlign w:val="center"/>
          </w:tcPr>
          <w:p w14:paraId="639DBD71">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lang w:eastAsia="zh-CN"/>
              </w:rPr>
              <w:t>带动</w:t>
            </w:r>
          </w:p>
        </w:tc>
        <w:tc>
          <w:tcPr>
            <w:tcW w:w="362" w:type="dxa"/>
            <w:gridSpan w:val="2"/>
            <w:noWrap w:val="0"/>
            <w:vAlign w:val="center"/>
          </w:tcPr>
          <w:p w14:paraId="0B43BADA">
            <w:pPr>
              <w:spacing w:line="240" w:lineRule="auto"/>
              <w:ind w:firstLine="0" w:firstLineChars="0"/>
              <w:jc w:val="center"/>
              <w:rPr>
                <w:rFonts w:hint="default" w:ascii="宋体" w:hAnsi="宋体" w:eastAsia="宋体" w:cs="宋体"/>
                <w:spacing w:val="-3"/>
                <w:sz w:val="22"/>
                <w:szCs w:val="22"/>
                <w:lang w:val="en-US" w:eastAsia="zh-CN"/>
              </w:rPr>
            </w:pPr>
            <w:r>
              <w:rPr>
                <w:rFonts w:hint="eastAsia" w:ascii="宋体" w:hAnsi="宋体" w:eastAsia="宋体" w:cs="宋体"/>
                <w:spacing w:val="-3"/>
                <w:sz w:val="22"/>
                <w:szCs w:val="22"/>
                <w:lang w:val="en-US" w:eastAsia="zh-CN"/>
              </w:rPr>
              <w:t>15</w:t>
            </w:r>
          </w:p>
        </w:tc>
        <w:tc>
          <w:tcPr>
            <w:tcW w:w="816" w:type="dxa"/>
            <w:gridSpan w:val="2"/>
            <w:noWrap w:val="0"/>
            <w:vAlign w:val="center"/>
          </w:tcPr>
          <w:p w14:paraId="767C251A">
            <w:pPr>
              <w:spacing w:line="240" w:lineRule="auto"/>
              <w:ind w:firstLine="0" w:firstLineChars="0"/>
              <w:jc w:val="center"/>
              <w:rPr>
                <w:rFonts w:hint="default" w:ascii="宋体" w:hAnsi="宋体" w:eastAsia="宋体" w:cs="宋体"/>
                <w:spacing w:val="-3"/>
                <w:sz w:val="22"/>
                <w:szCs w:val="22"/>
                <w:lang w:val="en-US" w:eastAsia="zh-CN"/>
              </w:rPr>
            </w:pPr>
            <w:r>
              <w:rPr>
                <w:rFonts w:hint="eastAsia" w:ascii="宋体" w:hAnsi="宋体" w:eastAsia="宋体" w:cs="宋体"/>
                <w:spacing w:val="-3"/>
                <w:sz w:val="22"/>
                <w:szCs w:val="22"/>
                <w:lang w:val="en-US" w:eastAsia="zh-CN"/>
              </w:rPr>
              <w:t>15</w:t>
            </w:r>
          </w:p>
        </w:tc>
        <w:tc>
          <w:tcPr>
            <w:tcW w:w="1802" w:type="dxa"/>
            <w:gridSpan w:val="2"/>
            <w:noWrap w:val="0"/>
            <w:vAlign w:val="center"/>
          </w:tcPr>
          <w:p w14:paraId="46FEEB07">
            <w:pPr>
              <w:spacing w:line="240" w:lineRule="auto"/>
              <w:ind w:firstLine="0" w:firstLineChars="0"/>
              <w:jc w:val="center"/>
              <w:rPr>
                <w:rFonts w:hint="eastAsia" w:ascii="宋体" w:hAnsi="宋体" w:eastAsia="宋体" w:cs="宋体"/>
                <w:sz w:val="22"/>
                <w:szCs w:val="22"/>
              </w:rPr>
            </w:pPr>
          </w:p>
        </w:tc>
      </w:tr>
      <w:tr w14:paraId="6C316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47" w:type="dxa"/>
            <w:vMerge w:val="continue"/>
            <w:noWrap w:val="0"/>
            <w:textDirection w:val="tbRlV"/>
            <w:vAlign w:val="center"/>
          </w:tcPr>
          <w:p w14:paraId="38EF4F3C">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0B9FE44B">
            <w:pPr>
              <w:spacing w:line="240" w:lineRule="auto"/>
              <w:ind w:firstLine="0" w:firstLineChars="0"/>
              <w:jc w:val="center"/>
              <w:rPr>
                <w:rFonts w:hint="eastAsia" w:ascii="宋体" w:hAnsi="宋体" w:eastAsia="宋体" w:cs="宋体"/>
                <w:sz w:val="22"/>
                <w:szCs w:val="22"/>
              </w:rPr>
            </w:pPr>
          </w:p>
        </w:tc>
        <w:tc>
          <w:tcPr>
            <w:tcW w:w="930" w:type="dxa"/>
            <w:noWrap w:val="0"/>
            <w:vAlign w:val="center"/>
          </w:tcPr>
          <w:p w14:paraId="17003CE2">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社会效益指标</w:t>
            </w:r>
          </w:p>
        </w:tc>
        <w:tc>
          <w:tcPr>
            <w:tcW w:w="1628" w:type="dxa"/>
            <w:gridSpan w:val="3"/>
            <w:noWrap w:val="0"/>
            <w:vAlign w:val="center"/>
          </w:tcPr>
          <w:p w14:paraId="04A1CE6D">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lang w:eastAsia="zh-CN"/>
              </w:rPr>
              <w:t>为促进实体产业发展</w:t>
            </w:r>
          </w:p>
        </w:tc>
        <w:tc>
          <w:tcPr>
            <w:tcW w:w="1335" w:type="dxa"/>
            <w:noWrap w:val="0"/>
            <w:vAlign w:val="center"/>
          </w:tcPr>
          <w:p w14:paraId="2447718A">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lang w:eastAsia="zh-CN"/>
              </w:rPr>
              <w:t>促进</w:t>
            </w:r>
          </w:p>
        </w:tc>
        <w:tc>
          <w:tcPr>
            <w:tcW w:w="915" w:type="dxa"/>
            <w:noWrap w:val="0"/>
            <w:vAlign w:val="center"/>
          </w:tcPr>
          <w:p w14:paraId="79C6B359">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lang w:eastAsia="zh-CN"/>
              </w:rPr>
              <w:t>促进</w:t>
            </w:r>
          </w:p>
        </w:tc>
        <w:tc>
          <w:tcPr>
            <w:tcW w:w="362" w:type="dxa"/>
            <w:gridSpan w:val="2"/>
            <w:noWrap w:val="0"/>
            <w:vAlign w:val="center"/>
          </w:tcPr>
          <w:p w14:paraId="269F75DC">
            <w:pPr>
              <w:spacing w:line="240" w:lineRule="auto"/>
              <w:ind w:firstLine="0" w:firstLineChars="0"/>
              <w:jc w:val="center"/>
              <w:rPr>
                <w:rFonts w:hint="default" w:ascii="宋体" w:hAnsi="宋体" w:eastAsia="宋体" w:cs="宋体"/>
                <w:spacing w:val="-3"/>
                <w:sz w:val="22"/>
                <w:szCs w:val="22"/>
                <w:lang w:val="en-US" w:eastAsia="zh-CN"/>
              </w:rPr>
            </w:pPr>
            <w:r>
              <w:rPr>
                <w:rFonts w:hint="eastAsia" w:ascii="宋体" w:hAnsi="宋体" w:eastAsia="宋体" w:cs="宋体"/>
                <w:spacing w:val="-3"/>
                <w:sz w:val="22"/>
                <w:szCs w:val="22"/>
                <w:lang w:val="en-US" w:eastAsia="zh-CN"/>
              </w:rPr>
              <w:t>15</w:t>
            </w:r>
          </w:p>
        </w:tc>
        <w:tc>
          <w:tcPr>
            <w:tcW w:w="816" w:type="dxa"/>
            <w:gridSpan w:val="2"/>
            <w:noWrap w:val="0"/>
            <w:vAlign w:val="center"/>
          </w:tcPr>
          <w:p w14:paraId="6193BAD2">
            <w:pPr>
              <w:spacing w:line="240" w:lineRule="auto"/>
              <w:ind w:firstLine="0" w:firstLineChars="0"/>
              <w:jc w:val="center"/>
              <w:rPr>
                <w:rFonts w:hint="default" w:ascii="宋体" w:hAnsi="宋体" w:eastAsia="宋体" w:cs="宋体"/>
                <w:spacing w:val="-3"/>
                <w:sz w:val="22"/>
                <w:szCs w:val="22"/>
                <w:lang w:val="en-US" w:eastAsia="zh-CN"/>
              </w:rPr>
            </w:pPr>
            <w:r>
              <w:rPr>
                <w:rFonts w:hint="eastAsia" w:ascii="宋体" w:hAnsi="宋体" w:eastAsia="宋体" w:cs="宋体"/>
                <w:spacing w:val="-3"/>
                <w:sz w:val="22"/>
                <w:szCs w:val="22"/>
                <w:lang w:val="en-US" w:eastAsia="zh-CN"/>
              </w:rPr>
              <w:t>10</w:t>
            </w:r>
          </w:p>
        </w:tc>
        <w:tc>
          <w:tcPr>
            <w:tcW w:w="1802" w:type="dxa"/>
            <w:gridSpan w:val="2"/>
            <w:noWrap w:val="0"/>
            <w:vAlign w:val="center"/>
          </w:tcPr>
          <w:p w14:paraId="5CB94843">
            <w:pPr>
              <w:spacing w:line="240" w:lineRule="auto"/>
              <w:ind w:firstLine="0" w:firstLineChars="0"/>
              <w:jc w:val="center"/>
              <w:rPr>
                <w:rFonts w:hint="eastAsia" w:ascii="宋体" w:hAnsi="宋体" w:eastAsia="宋体" w:cs="宋体"/>
                <w:sz w:val="22"/>
                <w:szCs w:val="22"/>
              </w:rPr>
            </w:pPr>
          </w:p>
        </w:tc>
      </w:tr>
      <w:tr w14:paraId="26144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47" w:type="dxa"/>
            <w:vMerge w:val="continue"/>
            <w:noWrap w:val="0"/>
            <w:textDirection w:val="tbRlV"/>
            <w:vAlign w:val="center"/>
          </w:tcPr>
          <w:p w14:paraId="6E476E84">
            <w:pPr>
              <w:spacing w:line="240" w:lineRule="auto"/>
              <w:ind w:firstLine="0" w:firstLineChars="0"/>
              <w:jc w:val="center"/>
              <w:rPr>
                <w:rFonts w:hint="eastAsia" w:ascii="宋体" w:hAnsi="宋体" w:eastAsia="宋体" w:cs="宋体"/>
                <w:sz w:val="22"/>
                <w:szCs w:val="22"/>
              </w:rPr>
            </w:pPr>
          </w:p>
        </w:tc>
        <w:tc>
          <w:tcPr>
            <w:tcW w:w="840" w:type="dxa"/>
            <w:vMerge w:val="continue"/>
            <w:noWrap w:val="0"/>
            <w:vAlign w:val="center"/>
          </w:tcPr>
          <w:p w14:paraId="14ACA912">
            <w:pPr>
              <w:spacing w:line="240" w:lineRule="auto"/>
              <w:ind w:firstLine="0" w:firstLineChars="0"/>
              <w:jc w:val="center"/>
              <w:rPr>
                <w:rFonts w:hint="eastAsia" w:ascii="宋体" w:hAnsi="宋体" w:eastAsia="宋体" w:cs="宋体"/>
                <w:sz w:val="22"/>
                <w:szCs w:val="22"/>
              </w:rPr>
            </w:pPr>
          </w:p>
        </w:tc>
        <w:tc>
          <w:tcPr>
            <w:tcW w:w="930" w:type="dxa"/>
            <w:noWrap w:val="0"/>
            <w:vAlign w:val="center"/>
          </w:tcPr>
          <w:p w14:paraId="71D891D0">
            <w:pPr>
              <w:spacing w:line="240" w:lineRule="auto"/>
              <w:ind w:firstLine="0" w:firstLineChars="0"/>
              <w:jc w:val="center"/>
              <w:rPr>
                <w:rFonts w:hint="eastAsia" w:ascii="宋体" w:hAnsi="宋体" w:eastAsia="宋体" w:cs="宋体"/>
                <w:spacing w:val="-3"/>
                <w:sz w:val="22"/>
                <w:szCs w:val="22"/>
              </w:rPr>
            </w:pPr>
            <w:r>
              <w:rPr>
                <w:rFonts w:hint="eastAsia" w:ascii="宋体" w:hAnsi="宋体" w:eastAsia="宋体" w:cs="宋体"/>
                <w:spacing w:val="-3"/>
                <w:sz w:val="22"/>
                <w:szCs w:val="22"/>
              </w:rPr>
              <w:t>服务对象满意度指标</w:t>
            </w:r>
          </w:p>
        </w:tc>
        <w:tc>
          <w:tcPr>
            <w:tcW w:w="1628" w:type="dxa"/>
            <w:gridSpan w:val="3"/>
            <w:noWrap w:val="0"/>
            <w:vAlign w:val="center"/>
          </w:tcPr>
          <w:p w14:paraId="39D01AA2">
            <w:pPr>
              <w:spacing w:line="240" w:lineRule="auto"/>
              <w:ind w:firstLine="0" w:firstLineChars="0"/>
              <w:jc w:val="center"/>
              <w:rPr>
                <w:rFonts w:hint="eastAsia" w:ascii="宋体" w:hAnsi="宋体" w:eastAsia="宋体" w:cs="宋体"/>
                <w:spacing w:val="-3"/>
                <w:sz w:val="22"/>
                <w:szCs w:val="22"/>
                <w:lang w:eastAsia="zh-CN"/>
              </w:rPr>
            </w:pPr>
            <w:r>
              <w:rPr>
                <w:rFonts w:hint="eastAsia" w:ascii="宋体" w:hAnsi="宋体" w:eastAsia="宋体" w:cs="宋体"/>
                <w:spacing w:val="-3"/>
                <w:sz w:val="22"/>
                <w:szCs w:val="22"/>
              </w:rPr>
              <w:t>服务对象满意度</w:t>
            </w:r>
          </w:p>
        </w:tc>
        <w:tc>
          <w:tcPr>
            <w:tcW w:w="1335" w:type="dxa"/>
            <w:noWrap w:val="0"/>
            <w:vAlign w:val="center"/>
          </w:tcPr>
          <w:p w14:paraId="7ED633A8">
            <w:pPr>
              <w:spacing w:line="240" w:lineRule="auto"/>
              <w:ind w:firstLine="0" w:firstLineChars="0"/>
              <w:jc w:val="center"/>
              <w:rPr>
                <w:rFonts w:hint="default" w:ascii="宋体" w:hAnsi="宋体" w:eastAsia="宋体" w:cs="宋体"/>
                <w:spacing w:val="-3"/>
                <w:sz w:val="22"/>
                <w:szCs w:val="22"/>
                <w:lang w:val="en-US" w:eastAsia="zh-CN"/>
              </w:rPr>
            </w:pPr>
            <w:r>
              <w:rPr>
                <w:rFonts w:hint="eastAsia" w:ascii="宋体" w:hAnsi="宋体" w:eastAsia="宋体" w:cs="宋体"/>
                <w:sz w:val="22"/>
                <w:szCs w:val="22"/>
                <w:lang w:val="en-US" w:eastAsia="zh-CN"/>
              </w:rPr>
              <w:t>≧</w:t>
            </w:r>
            <w:r>
              <w:rPr>
                <w:rFonts w:hint="eastAsia" w:ascii="宋体" w:hAnsi="宋体" w:eastAsia="宋体" w:cs="宋体"/>
                <w:spacing w:val="-3"/>
                <w:sz w:val="22"/>
                <w:szCs w:val="22"/>
                <w:lang w:val="en-US" w:eastAsia="zh-CN"/>
              </w:rPr>
              <w:t>90%</w:t>
            </w:r>
          </w:p>
        </w:tc>
        <w:tc>
          <w:tcPr>
            <w:tcW w:w="915" w:type="dxa"/>
            <w:noWrap w:val="0"/>
            <w:vAlign w:val="center"/>
          </w:tcPr>
          <w:p w14:paraId="11C7D996">
            <w:pPr>
              <w:spacing w:line="240" w:lineRule="auto"/>
              <w:ind w:firstLine="0" w:firstLineChars="0"/>
              <w:jc w:val="center"/>
              <w:rPr>
                <w:rFonts w:hint="default" w:ascii="宋体" w:hAnsi="宋体" w:eastAsia="宋体" w:cs="宋体"/>
                <w:spacing w:val="-3"/>
                <w:sz w:val="22"/>
                <w:szCs w:val="22"/>
                <w:lang w:val="en-US" w:eastAsia="zh-CN"/>
              </w:rPr>
            </w:pPr>
            <w:r>
              <w:rPr>
                <w:rFonts w:hint="eastAsia" w:ascii="宋体" w:hAnsi="宋体" w:eastAsia="宋体" w:cs="宋体"/>
                <w:spacing w:val="-3"/>
                <w:sz w:val="22"/>
                <w:szCs w:val="22"/>
                <w:lang w:val="en-US" w:eastAsia="zh-CN"/>
              </w:rPr>
              <w:t>90%</w:t>
            </w:r>
          </w:p>
        </w:tc>
        <w:tc>
          <w:tcPr>
            <w:tcW w:w="362" w:type="dxa"/>
            <w:gridSpan w:val="2"/>
            <w:noWrap w:val="0"/>
            <w:vAlign w:val="center"/>
          </w:tcPr>
          <w:p w14:paraId="626B2A7A">
            <w:pPr>
              <w:spacing w:line="240" w:lineRule="auto"/>
              <w:ind w:firstLine="0" w:firstLineChars="0"/>
              <w:jc w:val="center"/>
              <w:rPr>
                <w:rFonts w:hint="default" w:ascii="宋体" w:hAnsi="宋体" w:eastAsia="宋体" w:cs="宋体"/>
                <w:spacing w:val="-3"/>
                <w:sz w:val="22"/>
                <w:szCs w:val="22"/>
                <w:lang w:val="en-US" w:eastAsia="zh-CN"/>
              </w:rPr>
            </w:pPr>
            <w:r>
              <w:rPr>
                <w:rFonts w:hint="eastAsia" w:ascii="宋体" w:hAnsi="宋体" w:eastAsia="宋体" w:cs="宋体"/>
                <w:spacing w:val="-3"/>
                <w:sz w:val="22"/>
                <w:szCs w:val="22"/>
                <w:lang w:val="en-US" w:eastAsia="zh-CN"/>
              </w:rPr>
              <w:t>10</w:t>
            </w:r>
          </w:p>
        </w:tc>
        <w:tc>
          <w:tcPr>
            <w:tcW w:w="816" w:type="dxa"/>
            <w:gridSpan w:val="2"/>
            <w:noWrap w:val="0"/>
            <w:vAlign w:val="center"/>
          </w:tcPr>
          <w:p w14:paraId="20029E2F">
            <w:pPr>
              <w:spacing w:line="240" w:lineRule="auto"/>
              <w:ind w:firstLine="0" w:firstLineChars="0"/>
              <w:jc w:val="center"/>
              <w:rPr>
                <w:rFonts w:hint="default" w:ascii="宋体" w:hAnsi="宋体" w:eastAsia="宋体" w:cs="宋体"/>
                <w:spacing w:val="-3"/>
                <w:sz w:val="22"/>
                <w:szCs w:val="22"/>
                <w:lang w:val="en-US" w:eastAsia="zh-CN"/>
              </w:rPr>
            </w:pPr>
            <w:r>
              <w:rPr>
                <w:rFonts w:hint="eastAsia" w:ascii="宋体" w:hAnsi="宋体" w:eastAsia="宋体" w:cs="宋体"/>
                <w:spacing w:val="-3"/>
                <w:sz w:val="22"/>
                <w:szCs w:val="22"/>
                <w:lang w:val="en-US" w:eastAsia="zh-CN"/>
              </w:rPr>
              <w:t>10</w:t>
            </w:r>
          </w:p>
        </w:tc>
        <w:tc>
          <w:tcPr>
            <w:tcW w:w="1802" w:type="dxa"/>
            <w:gridSpan w:val="2"/>
            <w:noWrap w:val="0"/>
            <w:vAlign w:val="center"/>
          </w:tcPr>
          <w:p w14:paraId="7A31952B">
            <w:pPr>
              <w:spacing w:line="240" w:lineRule="auto"/>
              <w:ind w:firstLine="0" w:firstLineChars="0"/>
              <w:jc w:val="center"/>
              <w:rPr>
                <w:rFonts w:hint="eastAsia" w:ascii="宋体" w:hAnsi="宋体" w:eastAsia="宋体" w:cs="宋体"/>
                <w:sz w:val="22"/>
                <w:szCs w:val="22"/>
              </w:rPr>
            </w:pPr>
          </w:p>
        </w:tc>
      </w:tr>
      <w:tr w14:paraId="3B713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495" w:type="dxa"/>
            <w:gridSpan w:val="8"/>
            <w:noWrap w:val="0"/>
            <w:vAlign w:val="center"/>
          </w:tcPr>
          <w:p w14:paraId="439173B2">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总分</w:t>
            </w:r>
          </w:p>
        </w:tc>
        <w:tc>
          <w:tcPr>
            <w:tcW w:w="362" w:type="dxa"/>
            <w:gridSpan w:val="2"/>
            <w:noWrap w:val="0"/>
            <w:vAlign w:val="center"/>
          </w:tcPr>
          <w:p w14:paraId="370D2784">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5"/>
                <w:sz w:val="22"/>
                <w:szCs w:val="22"/>
              </w:rPr>
              <w:t>100</w:t>
            </w:r>
          </w:p>
        </w:tc>
        <w:tc>
          <w:tcPr>
            <w:tcW w:w="816" w:type="dxa"/>
            <w:gridSpan w:val="2"/>
            <w:noWrap w:val="0"/>
            <w:vAlign w:val="center"/>
          </w:tcPr>
          <w:p w14:paraId="09CBAE78">
            <w:pPr>
              <w:spacing w:line="240" w:lineRule="auto"/>
              <w:ind w:firstLine="0" w:firstLineChars="0"/>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95</w:t>
            </w:r>
          </w:p>
        </w:tc>
        <w:tc>
          <w:tcPr>
            <w:tcW w:w="1802" w:type="dxa"/>
            <w:gridSpan w:val="2"/>
            <w:noWrap w:val="0"/>
            <w:vAlign w:val="center"/>
          </w:tcPr>
          <w:p w14:paraId="06FF0596">
            <w:pPr>
              <w:spacing w:line="240" w:lineRule="auto"/>
              <w:ind w:firstLine="0" w:firstLineChars="0"/>
              <w:jc w:val="center"/>
              <w:rPr>
                <w:rFonts w:hint="eastAsia" w:ascii="宋体" w:hAnsi="宋体" w:eastAsia="宋体" w:cs="宋体"/>
                <w:sz w:val="22"/>
                <w:szCs w:val="22"/>
              </w:rPr>
            </w:pPr>
          </w:p>
        </w:tc>
      </w:tr>
      <w:tr w14:paraId="608D4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9" w:hRule="atLeast"/>
        </w:trPr>
        <w:tc>
          <w:tcPr>
            <w:tcW w:w="847" w:type="dxa"/>
            <w:noWrap w:val="0"/>
            <w:vAlign w:val="center"/>
          </w:tcPr>
          <w:p w14:paraId="2F50434D">
            <w:pPr>
              <w:spacing w:line="240" w:lineRule="auto"/>
              <w:ind w:firstLine="0" w:firstLineChars="0"/>
              <w:jc w:val="center"/>
              <w:rPr>
                <w:rFonts w:hint="eastAsia" w:ascii="宋体" w:hAnsi="宋体" w:eastAsia="宋体" w:cs="宋体"/>
                <w:sz w:val="22"/>
                <w:szCs w:val="22"/>
              </w:rPr>
            </w:pPr>
            <w:r>
              <w:rPr>
                <w:rFonts w:hint="eastAsia" w:ascii="宋体" w:hAnsi="宋体" w:eastAsia="宋体" w:cs="宋体"/>
                <w:spacing w:val="-3"/>
                <w:sz w:val="22"/>
                <w:szCs w:val="22"/>
              </w:rPr>
              <w:t>说明</w:t>
            </w:r>
          </w:p>
        </w:tc>
        <w:tc>
          <w:tcPr>
            <w:tcW w:w="8628" w:type="dxa"/>
            <w:gridSpan w:val="13"/>
            <w:noWrap w:val="0"/>
            <w:vAlign w:val="center"/>
          </w:tcPr>
          <w:p w14:paraId="38CBE37A">
            <w:pPr>
              <w:spacing w:line="240" w:lineRule="auto"/>
              <w:ind w:firstLine="0" w:firstLineChars="0"/>
              <w:jc w:val="center"/>
              <w:rPr>
                <w:rFonts w:hint="eastAsia" w:ascii="宋体" w:hAnsi="宋体" w:eastAsia="宋体" w:cs="宋体"/>
                <w:sz w:val="22"/>
                <w:szCs w:val="22"/>
              </w:rPr>
            </w:pPr>
          </w:p>
        </w:tc>
      </w:tr>
    </w:tbl>
    <w:p w14:paraId="5BF1B8E8"/>
    <w:p w14:paraId="1B9E4F91">
      <w:pPr>
        <w:pStyle w:val="2"/>
      </w:pPr>
    </w:p>
    <w:p w14:paraId="0E4561D3"/>
    <w:p w14:paraId="36CD9B17">
      <w:pPr>
        <w:pStyle w:val="2"/>
      </w:pPr>
    </w:p>
    <w:p w14:paraId="5F13A425">
      <w:pPr>
        <w:keepNext w:val="0"/>
        <w:keepLines w:val="0"/>
        <w:pageBreakBefore w:val="0"/>
        <w:wordWrap/>
        <w:overflowPunct/>
        <w:topLinePunct w:val="0"/>
        <w:bidi w:val="0"/>
        <w:adjustRightInd w:val="0"/>
        <w:snapToGrid w:val="0"/>
        <w:spacing w:before="229" w:line="560" w:lineRule="exact"/>
        <w:ind w:left="0" w:leftChars="0" w:firstLine="0" w:firstLineChars="0"/>
        <w:jc w:val="center"/>
        <w:rPr>
          <w:rFonts w:ascii="宋体" w:hAnsi="宋体" w:eastAsia="宋体" w:cs="宋体"/>
          <w:b/>
          <w:bCs/>
          <w:sz w:val="34"/>
          <w:szCs w:val="34"/>
        </w:rPr>
      </w:pPr>
      <w:r>
        <w:rPr>
          <w:rFonts w:ascii="宋体" w:hAnsi="宋体" w:eastAsia="宋体" w:cs="宋体"/>
          <w:b/>
          <w:bCs/>
          <w:sz w:val="32"/>
          <w:szCs w:val="32"/>
        </w:rPr>
        <w:t>兰州新区秦川园区秦川镇综合批发市场建设项目转移支付绩效目标自评表</w:t>
      </w:r>
    </w:p>
    <w:p w14:paraId="11DC742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23</w:t>
      </w:r>
      <w:r>
        <w:rPr>
          <w:rFonts w:hint="eastAsia" w:ascii="宋体" w:hAnsi="宋体" w:eastAsia="宋体" w:cs="宋体"/>
          <w:spacing w:val="-11"/>
          <w:sz w:val="24"/>
          <w:szCs w:val="24"/>
        </w:rPr>
        <w:t>年度）</w:t>
      </w:r>
    </w:p>
    <w:tbl>
      <w:tblPr>
        <w:tblStyle w:val="7"/>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571"/>
        <w:gridCol w:w="713"/>
        <w:gridCol w:w="917"/>
        <w:gridCol w:w="496"/>
        <w:gridCol w:w="863"/>
        <w:gridCol w:w="788"/>
        <w:gridCol w:w="366"/>
        <w:gridCol w:w="255"/>
        <w:gridCol w:w="495"/>
        <w:gridCol w:w="76"/>
        <w:gridCol w:w="668"/>
        <w:gridCol w:w="909"/>
      </w:tblGrid>
      <w:tr w14:paraId="6D20A2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14:paraId="25CA9CC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14:paraId="5B0B4B4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ascii="宋体" w:hAnsi="宋体" w:eastAsia="宋体" w:cs="宋体"/>
                <w:sz w:val="18"/>
                <w:szCs w:val="18"/>
              </w:rPr>
              <w:t>兰州新区秦川园区秦川镇综合批发市场建设项目</w:t>
            </w:r>
          </w:p>
        </w:tc>
      </w:tr>
      <w:tr w14:paraId="16560C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14:paraId="542C305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560" w:type="dxa"/>
            <w:gridSpan w:val="5"/>
            <w:noWrap w:val="0"/>
            <w:vAlign w:val="center"/>
          </w:tcPr>
          <w:p w14:paraId="537D37F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ascii="宋体" w:hAnsi="宋体" w:eastAsia="宋体" w:cs="宋体"/>
                <w:sz w:val="18"/>
                <w:szCs w:val="18"/>
              </w:rPr>
              <w:t>兰州新区商务和文化旅游局(兰州新区综合保税区管理委员会)</w:t>
            </w:r>
          </w:p>
        </w:tc>
        <w:tc>
          <w:tcPr>
            <w:tcW w:w="1154" w:type="dxa"/>
            <w:gridSpan w:val="2"/>
            <w:noWrap w:val="0"/>
            <w:vAlign w:val="center"/>
          </w:tcPr>
          <w:p w14:paraId="70D4BE4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14:paraId="1E1BBD0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ascii="宋体" w:hAnsi="宋体" w:eastAsia="宋体" w:cs="宋体"/>
                <w:sz w:val="18"/>
                <w:szCs w:val="18"/>
              </w:rPr>
              <w:t>兰州新区秦川城乡发展投资有限公司</w:t>
            </w:r>
          </w:p>
        </w:tc>
      </w:tr>
      <w:tr w14:paraId="55C592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3" w:hRule="atLeast"/>
        </w:trPr>
        <w:tc>
          <w:tcPr>
            <w:tcW w:w="1122" w:type="dxa"/>
            <w:gridSpan w:val="2"/>
            <w:vMerge w:val="restart"/>
            <w:tcBorders>
              <w:bottom w:val="nil"/>
            </w:tcBorders>
            <w:noWrap w:val="0"/>
            <w:vAlign w:val="center"/>
          </w:tcPr>
          <w:p w14:paraId="4599063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84" w:type="dxa"/>
            <w:gridSpan w:val="2"/>
            <w:noWrap w:val="0"/>
            <w:vAlign w:val="center"/>
          </w:tcPr>
          <w:p w14:paraId="4A855F5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14:paraId="501B2ED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14:paraId="2A271C4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14:paraId="12AB48D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14:paraId="3876E93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14:paraId="590A066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14:paraId="4D646D1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14:paraId="503D1D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14:paraId="39B70BC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14:paraId="02528A9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14:paraId="4535957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4000</w:t>
            </w:r>
          </w:p>
        </w:tc>
        <w:tc>
          <w:tcPr>
            <w:tcW w:w="1359" w:type="dxa"/>
            <w:gridSpan w:val="2"/>
            <w:noWrap w:val="0"/>
            <w:vAlign w:val="center"/>
          </w:tcPr>
          <w:p w14:paraId="33CC3DC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4000</w:t>
            </w:r>
          </w:p>
        </w:tc>
        <w:tc>
          <w:tcPr>
            <w:tcW w:w="1154" w:type="dxa"/>
            <w:gridSpan w:val="2"/>
            <w:noWrap w:val="0"/>
            <w:vAlign w:val="center"/>
          </w:tcPr>
          <w:p w14:paraId="43686CE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4000</w:t>
            </w:r>
          </w:p>
        </w:tc>
        <w:tc>
          <w:tcPr>
            <w:tcW w:w="750" w:type="dxa"/>
            <w:gridSpan w:val="2"/>
            <w:noWrap w:val="0"/>
            <w:vAlign w:val="center"/>
          </w:tcPr>
          <w:p w14:paraId="488D05C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14:paraId="785E863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14:paraId="7D3A849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14:paraId="5DA257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14:paraId="30CF9C5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14:paraId="6A86411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14:paraId="49A64E4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14:paraId="3E0C297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14:paraId="7E6E907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14:paraId="41D0AB0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14:paraId="09B3C3D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14:paraId="5645E4D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687789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14:paraId="183C8D8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14:paraId="5088CDA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14:paraId="0FDD972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4000</w:t>
            </w:r>
          </w:p>
        </w:tc>
        <w:tc>
          <w:tcPr>
            <w:tcW w:w="1359" w:type="dxa"/>
            <w:gridSpan w:val="2"/>
            <w:noWrap w:val="0"/>
            <w:vAlign w:val="center"/>
          </w:tcPr>
          <w:p w14:paraId="730BF6D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4000</w:t>
            </w:r>
          </w:p>
        </w:tc>
        <w:tc>
          <w:tcPr>
            <w:tcW w:w="1154" w:type="dxa"/>
            <w:gridSpan w:val="2"/>
            <w:noWrap w:val="0"/>
            <w:vAlign w:val="center"/>
          </w:tcPr>
          <w:p w14:paraId="75E80F9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4000</w:t>
            </w:r>
          </w:p>
        </w:tc>
        <w:tc>
          <w:tcPr>
            <w:tcW w:w="750" w:type="dxa"/>
            <w:gridSpan w:val="2"/>
            <w:noWrap w:val="0"/>
            <w:vAlign w:val="center"/>
          </w:tcPr>
          <w:p w14:paraId="4F1E3F2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14:paraId="4C9C347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14:paraId="369003F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0665EA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22" w:type="dxa"/>
            <w:gridSpan w:val="2"/>
            <w:vMerge w:val="continue"/>
            <w:tcBorders>
              <w:top w:val="nil"/>
              <w:bottom w:val="nil"/>
            </w:tcBorders>
            <w:noWrap w:val="0"/>
            <w:vAlign w:val="center"/>
          </w:tcPr>
          <w:p w14:paraId="589C3A8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14:paraId="20AAC90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14:paraId="140D01D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14:paraId="07039C2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14:paraId="2AB32EE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14:paraId="77F5D15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14:paraId="6DAAC46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14:paraId="13FB149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4C3713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tcBorders>
            <w:noWrap w:val="0"/>
            <w:vAlign w:val="center"/>
          </w:tcPr>
          <w:p w14:paraId="3194650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14:paraId="2D3D32C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14:paraId="356AE40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14:paraId="4F0F0AD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14:paraId="1959CBE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14:paraId="0DD65BD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14:paraId="35969D2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14:paraId="3F4E7BE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665858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14:paraId="004370E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14:paraId="624BA4F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14:paraId="2424B07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14:paraId="4960E6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0" w:hRule="atLeast"/>
        </w:trPr>
        <w:tc>
          <w:tcPr>
            <w:tcW w:w="413" w:type="dxa"/>
            <w:vMerge w:val="continue"/>
            <w:noWrap w:val="0"/>
            <w:vAlign w:val="center"/>
          </w:tcPr>
          <w:p w14:paraId="0A73A46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14:paraId="087C790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r>
              <w:rPr>
                <w:rFonts w:ascii="宋体" w:hAnsi="宋体" w:eastAsia="宋体" w:cs="宋体"/>
                <w:sz w:val="18"/>
                <w:szCs w:val="18"/>
              </w:rPr>
              <w:t>商业（农产品展销、农产品电商平台）、公寓（农产品展销、分拨中心、质检中心、商住户宿舍）、批发大棚、批发市场及地下设备用房，辅助配套农产品冷链加工、冷库转运等设施。项目总建筑面积：28335㎡ ，地上建筑面积：27835㎡ ，地下建筑面积：500㎡。</w:t>
            </w:r>
          </w:p>
        </w:tc>
        <w:tc>
          <w:tcPr>
            <w:tcW w:w="3557" w:type="dxa"/>
            <w:gridSpan w:val="7"/>
            <w:noWrap w:val="0"/>
            <w:vAlign w:val="center"/>
          </w:tcPr>
          <w:p w14:paraId="3728534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r>
              <w:rPr>
                <w:rFonts w:hint="eastAsia" w:ascii="宋体" w:hAnsi="宋体" w:eastAsia="宋体" w:cs="宋体"/>
                <w:sz w:val="18"/>
                <w:szCs w:val="18"/>
                <w:lang w:val="en-US" w:eastAsia="zh-CN"/>
              </w:rPr>
              <w:t>2</w:t>
            </w:r>
            <w:r>
              <w:rPr>
                <w:rFonts w:ascii="宋体" w:hAnsi="宋体" w:eastAsia="宋体" w:cs="宋体"/>
                <w:sz w:val="18"/>
                <w:szCs w:val="18"/>
              </w:rPr>
              <w:t>023年建设完成1#商业（农产品展销、电商平台）、2#公寓（分拨中心、之间中心、商住户宿舍等）、3#-6#批发市场、7#批发大棚桩基工程、主体工程、附属设施、场地硬化等内容，完成项目整体投资额75%。</w:t>
            </w:r>
          </w:p>
        </w:tc>
      </w:tr>
      <w:tr w14:paraId="4F7038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8" w:hRule="atLeast"/>
        </w:trPr>
        <w:tc>
          <w:tcPr>
            <w:tcW w:w="413" w:type="dxa"/>
            <w:vMerge w:val="restart"/>
            <w:noWrap w:val="0"/>
            <w:textDirection w:val="tbLrV"/>
            <w:vAlign w:val="center"/>
          </w:tcPr>
          <w:p w14:paraId="1A674D26">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tcBorders>
              <w:bottom w:val="single" w:color="auto" w:sz="4" w:space="0"/>
            </w:tcBorders>
            <w:noWrap w:val="0"/>
            <w:vAlign w:val="center"/>
          </w:tcPr>
          <w:p w14:paraId="7076F23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571" w:type="dxa"/>
            <w:tcBorders>
              <w:bottom w:val="single" w:color="auto" w:sz="4" w:space="0"/>
            </w:tcBorders>
            <w:noWrap w:val="0"/>
            <w:vAlign w:val="center"/>
          </w:tcPr>
          <w:p w14:paraId="34046BC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2126" w:type="dxa"/>
            <w:gridSpan w:val="3"/>
            <w:noWrap w:val="0"/>
            <w:vAlign w:val="center"/>
          </w:tcPr>
          <w:p w14:paraId="07CEAEE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63" w:type="dxa"/>
            <w:noWrap w:val="0"/>
            <w:vAlign w:val="center"/>
          </w:tcPr>
          <w:p w14:paraId="0EAA31C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788" w:type="dxa"/>
            <w:noWrap w:val="0"/>
            <w:vAlign w:val="center"/>
          </w:tcPr>
          <w:p w14:paraId="648EB76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621" w:type="dxa"/>
            <w:gridSpan w:val="2"/>
            <w:noWrap w:val="0"/>
            <w:vAlign w:val="center"/>
          </w:tcPr>
          <w:p w14:paraId="54E202E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14:paraId="21A74C9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14:paraId="09C27AB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14:paraId="20F133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14:paraId="087C811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14:paraId="64F3AAE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产出指标</w:t>
            </w:r>
          </w:p>
        </w:tc>
        <w:tc>
          <w:tcPr>
            <w:tcW w:w="571" w:type="dxa"/>
            <w:vMerge w:val="restart"/>
            <w:tcBorders>
              <w:top w:val="single" w:color="auto" w:sz="4" w:space="0"/>
              <w:left w:val="single" w:color="auto" w:sz="4" w:space="0"/>
              <w:bottom w:val="single" w:color="auto" w:sz="4" w:space="0"/>
              <w:right w:val="single" w:color="auto" w:sz="4" w:space="0"/>
            </w:tcBorders>
            <w:noWrap w:val="0"/>
            <w:vAlign w:val="center"/>
          </w:tcPr>
          <w:p w14:paraId="689CF47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数量指标</w:t>
            </w:r>
          </w:p>
        </w:tc>
        <w:tc>
          <w:tcPr>
            <w:tcW w:w="2126" w:type="dxa"/>
            <w:gridSpan w:val="3"/>
            <w:tcBorders>
              <w:left w:val="single" w:color="auto" w:sz="4" w:space="0"/>
            </w:tcBorders>
            <w:noWrap w:val="0"/>
            <w:vAlign w:val="center"/>
          </w:tcPr>
          <w:p w14:paraId="2BA2E71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商业（电商平台、农产品展销）</w:t>
            </w:r>
          </w:p>
        </w:tc>
        <w:tc>
          <w:tcPr>
            <w:tcW w:w="863" w:type="dxa"/>
            <w:noWrap w:val="0"/>
            <w:vAlign w:val="center"/>
          </w:tcPr>
          <w:p w14:paraId="791C38A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lang w:eastAsia="zh-CN"/>
              </w:rPr>
            </w:pPr>
            <w:r>
              <w:rPr>
                <w:rFonts w:hint="eastAsia" w:ascii="宋体" w:hAnsi="宋体" w:eastAsia="宋体" w:cs="宋体"/>
                <w:spacing w:val="-2"/>
                <w:sz w:val="16"/>
                <w:szCs w:val="16"/>
              </w:rPr>
              <w:t>15525.28</w:t>
            </w:r>
          </w:p>
        </w:tc>
        <w:tc>
          <w:tcPr>
            <w:tcW w:w="788" w:type="dxa"/>
            <w:noWrap w:val="0"/>
            <w:vAlign w:val="center"/>
          </w:tcPr>
          <w:p w14:paraId="5D98EFB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lang w:eastAsia="zh-CN"/>
              </w:rPr>
            </w:pPr>
            <w:r>
              <w:rPr>
                <w:rFonts w:hint="eastAsia" w:ascii="宋体" w:hAnsi="宋体" w:eastAsia="宋体" w:cs="宋体"/>
                <w:spacing w:val="-2"/>
                <w:sz w:val="16"/>
                <w:szCs w:val="16"/>
              </w:rPr>
              <w:t>15525.28</w:t>
            </w:r>
          </w:p>
        </w:tc>
        <w:tc>
          <w:tcPr>
            <w:tcW w:w="621" w:type="dxa"/>
            <w:gridSpan w:val="2"/>
            <w:noWrap w:val="0"/>
            <w:vAlign w:val="center"/>
          </w:tcPr>
          <w:p w14:paraId="3ACA196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10</w:t>
            </w:r>
          </w:p>
        </w:tc>
        <w:tc>
          <w:tcPr>
            <w:tcW w:w="571" w:type="dxa"/>
            <w:gridSpan w:val="2"/>
            <w:noWrap w:val="0"/>
            <w:vAlign w:val="center"/>
          </w:tcPr>
          <w:p w14:paraId="6FBE09D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10</w:t>
            </w:r>
          </w:p>
        </w:tc>
        <w:tc>
          <w:tcPr>
            <w:tcW w:w="1577" w:type="dxa"/>
            <w:gridSpan w:val="2"/>
            <w:noWrap w:val="0"/>
            <w:vAlign w:val="center"/>
          </w:tcPr>
          <w:p w14:paraId="45C7C55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r>
      <w:tr w14:paraId="51F6CF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14:paraId="0D73B89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14:paraId="5104A27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571" w:type="dxa"/>
            <w:vMerge w:val="continue"/>
            <w:tcBorders>
              <w:top w:val="single" w:color="auto" w:sz="4" w:space="0"/>
              <w:left w:val="single" w:color="auto" w:sz="4" w:space="0"/>
              <w:bottom w:val="single" w:color="auto" w:sz="4" w:space="0"/>
              <w:right w:val="single" w:color="auto" w:sz="4" w:space="0"/>
            </w:tcBorders>
            <w:noWrap w:val="0"/>
            <w:vAlign w:val="center"/>
          </w:tcPr>
          <w:p w14:paraId="06A9874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2126" w:type="dxa"/>
            <w:gridSpan w:val="3"/>
            <w:tcBorders>
              <w:left w:val="single" w:color="auto" w:sz="4" w:space="0"/>
            </w:tcBorders>
            <w:noWrap w:val="0"/>
            <w:vAlign w:val="center"/>
          </w:tcPr>
          <w:p w14:paraId="44C20FB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公寓（分拨中心、质检中心等）</w:t>
            </w:r>
          </w:p>
        </w:tc>
        <w:tc>
          <w:tcPr>
            <w:tcW w:w="863" w:type="dxa"/>
            <w:noWrap w:val="0"/>
            <w:vAlign w:val="center"/>
          </w:tcPr>
          <w:p w14:paraId="4A201C5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3701.46</w:t>
            </w:r>
          </w:p>
        </w:tc>
        <w:tc>
          <w:tcPr>
            <w:tcW w:w="788" w:type="dxa"/>
            <w:noWrap w:val="0"/>
            <w:vAlign w:val="center"/>
          </w:tcPr>
          <w:p w14:paraId="358DF97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3701.46</w:t>
            </w:r>
          </w:p>
        </w:tc>
        <w:tc>
          <w:tcPr>
            <w:tcW w:w="621" w:type="dxa"/>
            <w:gridSpan w:val="2"/>
            <w:noWrap w:val="0"/>
            <w:vAlign w:val="center"/>
          </w:tcPr>
          <w:p w14:paraId="370C3C4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10</w:t>
            </w:r>
          </w:p>
        </w:tc>
        <w:tc>
          <w:tcPr>
            <w:tcW w:w="571" w:type="dxa"/>
            <w:gridSpan w:val="2"/>
            <w:noWrap w:val="0"/>
            <w:vAlign w:val="center"/>
          </w:tcPr>
          <w:p w14:paraId="71D86DC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10</w:t>
            </w:r>
          </w:p>
        </w:tc>
        <w:tc>
          <w:tcPr>
            <w:tcW w:w="1577" w:type="dxa"/>
            <w:gridSpan w:val="2"/>
            <w:noWrap w:val="0"/>
            <w:vAlign w:val="center"/>
          </w:tcPr>
          <w:p w14:paraId="706389B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r>
      <w:tr w14:paraId="3D90AF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vAlign w:val="center"/>
          </w:tcPr>
          <w:p w14:paraId="2665D42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14:paraId="364AAC4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571" w:type="dxa"/>
            <w:vMerge w:val="continue"/>
            <w:tcBorders>
              <w:top w:val="single" w:color="auto" w:sz="4" w:space="0"/>
              <w:left w:val="single" w:color="auto" w:sz="4" w:space="0"/>
              <w:bottom w:val="single" w:color="auto" w:sz="4" w:space="0"/>
              <w:right w:val="single" w:color="auto" w:sz="4" w:space="0"/>
            </w:tcBorders>
            <w:noWrap w:val="0"/>
            <w:vAlign w:val="center"/>
          </w:tcPr>
          <w:p w14:paraId="10A7345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2126" w:type="dxa"/>
            <w:gridSpan w:val="3"/>
            <w:tcBorders>
              <w:left w:val="single" w:color="auto" w:sz="4" w:space="0"/>
            </w:tcBorders>
            <w:noWrap w:val="0"/>
            <w:vAlign w:val="center"/>
          </w:tcPr>
          <w:p w14:paraId="752AF0D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批发市场</w:t>
            </w:r>
          </w:p>
        </w:tc>
        <w:tc>
          <w:tcPr>
            <w:tcW w:w="863" w:type="dxa"/>
            <w:noWrap w:val="0"/>
            <w:vAlign w:val="center"/>
          </w:tcPr>
          <w:p w14:paraId="471EAFD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6828.24</w:t>
            </w:r>
          </w:p>
        </w:tc>
        <w:tc>
          <w:tcPr>
            <w:tcW w:w="788" w:type="dxa"/>
            <w:noWrap w:val="0"/>
            <w:vAlign w:val="center"/>
          </w:tcPr>
          <w:p w14:paraId="6393371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6828.24</w:t>
            </w:r>
          </w:p>
        </w:tc>
        <w:tc>
          <w:tcPr>
            <w:tcW w:w="621" w:type="dxa"/>
            <w:gridSpan w:val="2"/>
            <w:noWrap w:val="0"/>
            <w:vAlign w:val="center"/>
          </w:tcPr>
          <w:p w14:paraId="58A0AE3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10</w:t>
            </w:r>
          </w:p>
        </w:tc>
        <w:tc>
          <w:tcPr>
            <w:tcW w:w="571" w:type="dxa"/>
            <w:gridSpan w:val="2"/>
            <w:noWrap w:val="0"/>
            <w:vAlign w:val="center"/>
          </w:tcPr>
          <w:p w14:paraId="2FCBB9B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10</w:t>
            </w:r>
          </w:p>
        </w:tc>
        <w:tc>
          <w:tcPr>
            <w:tcW w:w="1577" w:type="dxa"/>
            <w:gridSpan w:val="2"/>
            <w:noWrap w:val="0"/>
            <w:vAlign w:val="center"/>
          </w:tcPr>
          <w:p w14:paraId="449DA5C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r>
      <w:tr w14:paraId="0AE1F1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14:paraId="299256D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14:paraId="06E6EDA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571" w:type="dxa"/>
            <w:vMerge w:val="restart"/>
            <w:tcBorders>
              <w:top w:val="single" w:color="auto" w:sz="4" w:space="0"/>
              <w:left w:val="single" w:color="auto" w:sz="4" w:space="0"/>
              <w:bottom w:val="single" w:color="auto" w:sz="4" w:space="0"/>
              <w:right w:val="single" w:color="auto" w:sz="4" w:space="0"/>
            </w:tcBorders>
            <w:noWrap w:val="0"/>
            <w:vAlign w:val="center"/>
          </w:tcPr>
          <w:p w14:paraId="117016D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质量指标</w:t>
            </w:r>
          </w:p>
        </w:tc>
        <w:tc>
          <w:tcPr>
            <w:tcW w:w="2126" w:type="dxa"/>
            <w:gridSpan w:val="3"/>
            <w:tcBorders>
              <w:left w:val="single" w:color="auto" w:sz="4" w:space="0"/>
            </w:tcBorders>
            <w:noWrap w:val="0"/>
            <w:vAlign w:val="center"/>
          </w:tcPr>
          <w:p w14:paraId="3F76CBC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 xml:space="preserve">项目建设分部分项验收合格率 </w:t>
            </w:r>
          </w:p>
        </w:tc>
        <w:tc>
          <w:tcPr>
            <w:tcW w:w="863" w:type="dxa"/>
            <w:noWrap w:val="0"/>
            <w:vAlign w:val="center"/>
          </w:tcPr>
          <w:p w14:paraId="7CF0C49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100%</w:t>
            </w:r>
          </w:p>
        </w:tc>
        <w:tc>
          <w:tcPr>
            <w:tcW w:w="788" w:type="dxa"/>
            <w:noWrap w:val="0"/>
            <w:vAlign w:val="center"/>
          </w:tcPr>
          <w:p w14:paraId="2BB566D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100</w:t>
            </w:r>
          </w:p>
        </w:tc>
        <w:tc>
          <w:tcPr>
            <w:tcW w:w="621" w:type="dxa"/>
            <w:gridSpan w:val="2"/>
            <w:noWrap w:val="0"/>
            <w:vAlign w:val="center"/>
          </w:tcPr>
          <w:p w14:paraId="3A51BF6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5</w:t>
            </w:r>
          </w:p>
        </w:tc>
        <w:tc>
          <w:tcPr>
            <w:tcW w:w="571" w:type="dxa"/>
            <w:gridSpan w:val="2"/>
            <w:noWrap w:val="0"/>
            <w:vAlign w:val="center"/>
          </w:tcPr>
          <w:p w14:paraId="0DD84E5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5</w:t>
            </w:r>
          </w:p>
        </w:tc>
        <w:tc>
          <w:tcPr>
            <w:tcW w:w="1577" w:type="dxa"/>
            <w:gridSpan w:val="2"/>
            <w:noWrap w:val="0"/>
            <w:vAlign w:val="center"/>
          </w:tcPr>
          <w:p w14:paraId="0341839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r>
      <w:tr w14:paraId="4B0EA4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vAlign w:val="center"/>
          </w:tcPr>
          <w:p w14:paraId="1E0E6BC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14:paraId="1EEA0A1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571" w:type="dxa"/>
            <w:vMerge w:val="continue"/>
            <w:tcBorders>
              <w:top w:val="single" w:color="auto" w:sz="4" w:space="0"/>
              <w:left w:val="single" w:color="auto" w:sz="4" w:space="0"/>
              <w:bottom w:val="single" w:color="auto" w:sz="4" w:space="0"/>
              <w:right w:val="single" w:color="auto" w:sz="4" w:space="0"/>
            </w:tcBorders>
            <w:noWrap w:val="0"/>
            <w:vAlign w:val="center"/>
          </w:tcPr>
          <w:p w14:paraId="2E7A612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2126" w:type="dxa"/>
            <w:gridSpan w:val="3"/>
            <w:tcBorders>
              <w:left w:val="single" w:color="auto" w:sz="4" w:space="0"/>
            </w:tcBorders>
            <w:noWrap w:val="0"/>
            <w:vAlign w:val="center"/>
          </w:tcPr>
          <w:p w14:paraId="5BB75CD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工程材料及设备合格率</w:t>
            </w:r>
          </w:p>
        </w:tc>
        <w:tc>
          <w:tcPr>
            <w:tcW w:w="863" w:type="dxa"/>
            <w:noWrap w:val="0"/>
            <w:vAlign w:val="center"/>
          </w:tcPr>
          <w:p w14:paraId="12D3AEC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100%</w:t>
            </w:r>
          </w:p>
        </w:tc>
        <w:tc>
          <w:tcPr>
            <w:tcW w:w="788" w:type="dxa"/>
            <w:noWrap w:val="0"/>
            <w:vAlign w:val="center"/>
          </w:tcPr>
          <w:p w14:paraId="613989B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100</w:t>
            </w:r>
          </w:p>
        </w:tc>
        <w:tc>
          <w:tcPr>
            <w:tcW w:w="621" w:type="dxa"/>
            <w:gridSpan w:val="2"/>
            <w:noWrap w:val="0"/>
            <w:vAlign w:val="center"/>
          </w:tcPr>
          <w:p w14:paraId="0356AE4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5</w:t>
            </w:r>
          </w:p>
        </w:tc>
        <w:tc>
          <w:tcPr>
            <w:tcW w:w="571" w:type="dxa"/>
            <w:gridSpan w:val="2"/>
            <w:noWrap w:val="0"/>
            <w:vAlign w:val="center"/>
          </w:tcPr>
          <w:p w14:paraId="0676F28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5</w:t>
            </w:r>
          </w:p>
        </w:tc>
        <w:tc>
          <w:tcPr>
            <w:tcW w:w="1577" w:type="dxa"/>
            <w:gridSpan w:val="2"/>
            <w:noWrap w:val="0"/>
            <w:vAlign w:val="center"/>
          </w:tcPr>
          <w:p w14:paraId="7805597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r>
      <w:tr w14:paraId="13C639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14:paraId="61D4970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14:paraId="2A9565B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571" w:type="dxa"/>
            <w:tcBorders>
              <w:top w:val="single" w:color="auto" w:sz="4" w:space="0"/>
              <w:left w:val="single" w:color="auto" w:sz="4" w:space="0"/>
              <w:bottom w:val="single" w:color="auto" w:sz="4" w:space="0"/>
              <w:right w:val="single" w:color="auto" w:sz="4" w:space="0"/>
            </w:tcBorders>
            <w:noWrap w:val="0"/>
            <w:vAlign w:val="center"/>
          </w:tcPr>
          <w:p w14:paraId="7823CE6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时效指标</w:t>
            </w:r>
          </w:p>
        </w:tc>
        <w:tc>
          <w:tcPr>
            <w:tcW w:w="2126" w:type="dxa"/>
            <w:gridSpan w:val="3"/>
            <w:tcBorders>
              <w:left w:val="single" w:color="auto" w:sz="4" w:space="0"/>
            </w:tcBorders>
            <w:noWrap w:val="0"/>
            <w:vAlign w:val="center"/>
          </w:tcPr>
          <w:p w14:paraId="39D1693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完成工程量按期率</w:t>
            </w:r>
          </w:p>
        </w:tc>
        <w:tc>
          <w:tcPr>
            <w:tcW w:w="863" w:type="dxa"/>
            <w:noWrap w:val="0"/>
            <w:vAlign w:val="center"/>
          </w:tcPr>
          <w:p w14:paraId="0A7E175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100%</w:t>
            </w:r>
          </w:p>
        </w:tc>
        <w:tc>
          <w:tcPr>
            <w:tcW w:w="788" w:type="dxa"/>
            <w:noWrap w:val="0"/>
            <w:vAlign w:val="center"/>
          </w:tcPr>
          <w:p w14:paraId="63D9D32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100</w:t>
            </w:r>
          </w:p>
        </w:tc>
        <w:tc>
          <w:tcPr>
            <w:tcW w:w="621" w:type="dxa"/>
            <w:gridSpan w:val="2"/>
            <w:noWrap w:val="0"/>
            <w:vAlign w:val="center"/>
          </w:tcPr>
          <w:p w14:paraId="471CAE6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10</w:t>
            </w:r>
          </w:p>
        </w:tc>
        <w:tc>
          <w:tcPr>
            <w:tcW w:w="571" w:type="dxa"/>
            <w:gridSpan w:val="2"/>
            <w:noWrap w:val="0"/>
            <w:vAlign w:val="center"/>
          </w:tcPr>
          <w:p w14:paraId="13C80AC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10</w:t>
            </w:r>
          </w:p>
        </w:tc>
        <w:tc>
          <w:tcPr>
            <w:tcW w:w="1577" w:type="dxa"/>
            <w:gridSpan w:val="2"/>
            <w:noWrap w:val="0"/>
            <w:vAlign w:val="center"/>
          </w:tcPr>
          <w:p w14:paraId="0AFD8ED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r>
      <w:tr w14:paraId="042753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14:paraId="097B091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14:paraId="14070D2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效益指标</w:t>
            </w:r>
          </w:p>
        </w:tc>
        <w:tc>
          <w:tcPr>
            <w:tcW w:w="571" w:type="dxa"/>
            <w:tcBorders>
              <w:top w:val="single" w:color="auto" w:sz="4" w:space="0"/>
              <w:left w:val="single" w:color="auto" w:sz="4" w:space="0"/>
              <w:bottom w:val="single" w:color="auto" w:sz="4" w:space="0"/>
              <w:right w:val="single" w:color="auto" w:sz="4" w:space="0"/>
            </w:tcBorders>
            <w:noWrap w:val="0"/>
            <w:vAlign w:val="center"/>
          </w:tcPr>
          <w:p w14:paraId="5BB5092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社会效益指标</w:t>
            </w:r>
          </w:p>
          <w:p w14:paraId="5C0384A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2126" w:type="dxa"/>
            <w:gridSpan w:val="3"/>
            <w:tcBorders>
              <w:left w:val="single" w:color="auto" w:sz="4" w:space="0"/>
            </w:tcBorders>
            <w:noWrap w:val="0"/>
            <w:vAlign w:val="center"/>
          </w:tcPr>
          <w:p w14:paraId="11FF62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对当地居民收入和生活水平的影响</w:t>
            </w:r>
          </w:p>
        </w:tc>
        <w:tc>
          <w:tcPr>
            <w:tcW w:w="863" w:type="dxa"/>
            <w:noWrap w:val="0"/>
            <w:vAlign w:val="center"/>
          </w:tcPr>
          <w:p w14:paraId="0A045AD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lang w:eastAsia="zh-CN"/>
              </w:rPr>
            </w:pPr>
            <w:r>
              <w:rPr>
                <w:rFonts w:hint="eastAsia" w:ascii="宋体" w:hAnsi="宋体" w:eastAsia="宋体" w:cs="宋体"/>
                <w:spacing w:val="-2"/>
                <w:sz w:val="16"/>
                <w:szCs w:val="16"/>
                <w:lang w:eastAsia="zh-CN"/>
              </w:rPr>
              <w:t>满意度</w:t>
            </w:r>
          </w:p>
        </w:tc>
        <w:tc>
          <w:tcPr>
            <w:tcW w:w="788" w:type="dxa"/>
            <w:noWrap w:val="0"/>
            <w:vAlign w:val="center"/>
          </w:tcPr>
          <w:p w14:paraId="0ECC43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lang w:eastAsia="zh-CN"/>
              </w:rPr>
            </w:pPr>
            <w:r>
              <w:rPr>
                <w:rFonts w:hint="eastAsia" w:ascii="宋体" w:hAnsi="宋体" w:eastAsia="宋体" w:cs="宋体"/>
                <w:spacing w:val="-2"/>
                <w:sz w:val="16"/>
                <w:szCs w:val="16"/>
                <w:lang w:eastAsia="zh-CN"/>
              </w:rPr>
              <w:t>显著提升</w:t>
            </w:r>
          </w:p>
        </w:tc>
        <w:tc>
          <w:tcPr>
            <w:tcW w:w="621" w:type="dxa"/>
            <w:gridSpan w:val="2"/>
            <w:noWrap w:val="0"/>
            <w:vAlign w:val="center"/>
          </w:tcPr>
          <w:p w14:paraId="14F3EE8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20</w:t>
            </w:r>
          </w:p>
        </w:tc>
        <w:tc>
          <w:tcPr>
            <w:tcW w:w="571" w:type="dxa"/>
            <w:gridSpan w:val="2"/>
            <w:noWrap w:val="0"/>
            <w:vAlign w:val="center"/>
          </w:tcPr>
          <w:p w14:paraId="7FF241F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20</w:t>
            </w:r>
          </w:p>
        </w:tc>
        <w:tc>
          <w:tcPr>
            <w:tcW w:w="1577" w:type="dxa"/>
            <w:gridSpan w:val="2"/>
            <w:noWrap w:val="0"/>
            <w:vAlign w:val="center"/>
          </w:tcPr>
          <w:p w14:paraId="18A53D9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r>
      <w:tr w14:paraId="4F9724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14:paraId="39DB840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14:paraId="5228568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571" w:type="dxa"/>
            <w:tcBorders>
              <w:top w:val="single" w:color="auto" w:sz="4" w:space="0"/>
              <w:left w:val="single" w:color="auto" w:sz="4" w:space="0"/>
              <w:bottom w:val="single" w:color="auto" w:sz="4" w:space="0"/>
              <w:right w:val="single" w:color="auto" w:sz="4" w:space="0"/>
            </w:tcBorders>
            <w:noWrap w:val="0"/>
            <w:vAlign w:val="center"/>
          </w:tcPr>
          <w:p w14:paraId="2D215AD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生态效益指标</w:t>
            </w:r>
          </w:p>
        </w:tc>
        <w:tc>
          <w:tcPr>
            <w:tcW w:w="2126" w:type="dxa"/>
            <w:gridSpan w:val="3"/>
            <w:tcBorders>
              <w:left w:val="single" w:color="auto" w:sz="4" w:space="0"/>
            </w:tcBorders>
            <w:noWrap w:val="0"/>
            <w:vAlign w:val="center"/>
          </w:tcPr>
          <w:p w14:paraId="61AEFC9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项目建设期及运营期内对环境影响</w:t>
            </w:r>
          </w:p>
        </w:tc>
        <w:tc>
          <w:tcPr>
            <w:tcW w:w="863" w:type="dxa"/>
            <w:noWrap w:val="0"/>
            <w:vAlign w:val="center"/>
          </w:tcPr>
          <w:p w14:paraId="0AC1E51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lang w:eastAsia="zh-CN"/>
              </w:rPr>
            </w:pPr>
            <w:r>
              <w:rPr>
                <w:rFonts w:hint="eastAsia" w:ascii="宋体" w:hAnsi="宋体" w:eastAsia="宋体" w:cs="宋体"/>
                <w:spacing w:val="-2"/>
                <w:sz w:val="16"/>
                <w:szCs w:val="16"/>
                <w:lang w:eastAsia="zh-CN"/>
              </w:rPr>
              <w:t>影响</w:t>
            </w:r>
          </w:p>
        </w:tc>
        <w:tc>
          <w:tcPr>
            <w:tcW w:w="788" w:type="dxa"/>
            <w:noWrap w:val="0"/>
            <w:vAlign w:val="center"/>
          </w:tcPr>
          <w:p w14:paraId="3DF14A8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lang w:eastAsia="zh-CN"/>
              </w:rPr>
            </w:pPr>
            <w:r>
              <w:rPr>
                <w:rFonts w:hint="eastAsia" w:ascii="宋体" w:hAnsi="宋体" w:eastAsia="宋体" w:cs="宋体"/>
                <w:spacing w:val="-2"/>
                <w:sz w:val="16"/>
                <w:szCs w:val="16"/>
                <w:lang w:eastAsia="zh-CN"/>
              </w:rPr>
              <w:t>小</w:t>
            </w:r>
          </w:p>
        </w:tc>
        <w:tc>
          <w:tcPr>
            <w:tcW w:w="621" w:type="dxa"/>
            <w:gridSpan w:val="2"/>
            <w:noWrap w:val="0"/>
            <w:vAlign w:val="center"/>
          </w:tcPr>
          <w:p w14:paraId="6EAF67E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10</w:t>
            </w:r>
          </w:p>
        </w:tc>
        <w:tc>
          <w:tcPr>
            <w:tcW w:w="571" w:type="dxa"/>
            <w:gridSpan w:val="2"/>
            <w:noWrap w:val="0"/>
            <w:vAlign w:val="center"/>
          </w:tcPr>
          <w:p w14:paraId="10D082A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10</w:t>
            </w:r>
          </w:p>
        </w:tc>
        <w:tc>
          <w:tcPr>
            <w:tcW w:w="1577" w:type="dxa"/>
            <w:gridSpan w:val="2"/>
            <w:noWrap w:val="0"/>
            <w:vAlign w:val="center"/>
          </w:tcPr>
          <w:p w14:paraId="605692F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r>
      <w:tr w14:paraId="0E57A3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14:paraId="4A46AF1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auto" w:sz="4" w:space="0"/>
              <w:left w:val="single" w:color="auto" w:sz="4" w:space="0"/>
              <w:bottom w:val="single" w:color="auto" w:sz="4" w:space="0"/>
              <w:right w:val="single" w:color="auto" w:sz="4" w:space="0"/>
            </w:tcBorders>
            <w:noWrap w:val="0"/>
            <w:vAlign w:val="center"/>
          </w:tcPr>
          <w:p w14:paraId="6EBCC60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满意度指标</w:t>
            </w:r>
          </w:p>
        </w:tc>
        <w:tc>
          <w:tcPr>
            <w:tcW w:w="571" w:type="dxa"/>
            <w:tcBorders>
              <w:top w:val="single" w:color="auto" w:sz="4" w:space="0"/>
              <w:left w:val="single" w:color="auto" w:sz="4" w:space="0"/>
              <w:bottom w:val="single" w:color="auto" w:sz="4" w:space="0"/>
              <w:right w:val="single" w:color="auto" w:sz="4" w:space="0"/>
            </w:tcBorders>
            <w:noWrap w:val="0"/>
            <w:vAlign w:val="center"/>
          </w:tcPr>
          <w:p w14:paraId="52279A9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服务对象满意度指标</w:t>
            </w:r>
          </w:p>
        </w:tc>
        <w:tc>
          <w:tcPr>
            <w:tcW w:w="2126" w:type="dxa"/>
            <w:gridSpan w:val="3"/>
            <w:tcBorders>
              <w:left w:val="single" w:color="auto" w:sz="4" w:space="0"/>
            </w:tcBorders>
            <w:noWrap w:val="0"/>
            <w:vAlign w:val="center"/>
          </w:tcPr>
          <w:p w14:paraId="1975851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项目区群众满意度</w:t>
            </w:r>
          </w:p>
        </w:tc>
        <w:tc>
          <w:tcPr>
            <w:tcW w:w="863" w:type="dxa"/>
            <w:noWrap w:val="0"/>
            <w:vAlign w:val="center"/>
          </w:tcPr>
          <w:p w14:paraId="4C5BCC6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85%</w:t>
            </w:r>
          </w:p>
        </w:tc>
        <w:tc>
          <w:tcPr>
            <w:tcW w:w="788" w:type="dxa"/>
            <w:noWrap w:val="0"/>
            <w:vAlign w:val="center"/>
          </w:tcPr>
          <w:p w14:paraId="51DABB7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r>
              <w:rPr>
                <w:rFonts w:hint="eastAsia" w:ascii="宋体" w:hAnsi="宋体" w:eastAsia="宋体" w:cs="宋体"/>
                <w:spacing w:val="-2"/>
                <w:sz w:val="16"/>
                <w:szCs w:val="16"/>
              </w:rPr>
              <w:t>≥</w:t>
            </w:r>
          </w:p>
        </w:tc>
        <w:tc>
          <w:tcPr>
            <w:tcW w:w="621" w:type="dxa"/>
            <w:gridSpan w:val="2"/>
            <w:noWrap w:val="0"/>
            <w:vAlign w:val="center"/>
          </w:tcPr>
          <w:p w14:paraId="61E139C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10</w:t>
            </w:r>
          </w:p>
        </w:tc>
        <w:tc>
          <w:tcPr>
            <w:tcW w:w="571" w:type="dxa"/>
            <w:gridSpan w:val="2"/>
            <w:noWrap w:val="0"/>
            <w:vAlign w:val="center"/>
          </w:tcPr>
          <w:p w14:paraId="7A2024F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10</w:t>
            </w:r>
          </w:p>
        </w:tc>
        <w:tc>
          <w:tcPr>
            <w:tcW w:w="1577" w:type="dxa"/>
            <w:gridSpan w:val="2"/>
            <w:noWrap w:val="0"/>
            <w:vAlign w:val="center"/>
          </w:tcPr>
          <w:p w14:paraId="39AC3C4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r>
      <w:tr w14:paraId="696F47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2" w:hRule="atLeast"/>
        </w:trPr>
        <w:tc>
          <w:tcPr>
            <w:tcW w:w="5470" w:type="dxa"/>
            <w:gridSpan w:val="8"/>
            <w:noWrap w:val="0"/>
            <w:vAlign w:val="center"/>
          </w:tcPr>
          <w:p w14:paraId="401B664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621" w:type="dxa"/>
            <w:gridSpan w:val="2"/>
            <w:noWrap w:val="0"/>
            <w:vAlign w:val="center"/>
          </w:tcPr>
          <w:p w14:paraId="03F678A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14:paraId="4A2B651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577" w:type="dxa"/>
            <w:gridSpan w:val="2"/>
            <w:noWrap w:val="0"/>
            <w:vAlign w:val="center"/>
          </w:tcPr>
          <w:p w14:paraId="5D19642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6A4EB0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14:paraId="385832E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14:paraId="4FC7731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无。</w:t>
            </w:r>
          </w:p>
        </w:tc>
      </w:tr>
    </w:tbl>
    <w:p w14:paraId="10A8B044">
      <w:pPr>
        <w:keepNext w:val="0"/>
        <w:keepLines w:val="0"/>
        <w:pageBreakBefore w:val="0"/>
        <w:wordWrap/>
        <w:overflowPunct/>
        <w:topLinePunct w:val="0"/>
        <w:bidi w:val="0"/>
        <w:adjustRightInd w:val="0"/>
        <w:snapToGrid w:val="0"/>
        <w:spacing w:before="229" w:line="560" w:lineRule="exact"/>
        <w:ind w:left="0" w:leftChars="0" w:firstLine="0" w:firstLineChars="0"/>
        <w:jc w:val="center"/>
        <w:rPr>
          <w:rFonts w:ascii="宋体" w:hAnsi="宋体" w:eastAsia="宋体" w:cs="宋体"/>
          <w:b/>
          <w:bCs/>
          <w:sz w:val="34"/>
          <w:szCs w:val="34"/>
        </w:rPr>
      </w:pPr>
      <w:r>
        <w:rPr>
          <w:rFonts w:hint="eastAsia" w:ascii="宋体" w:hAnsi="宋体" w:eastAsia="宋体" w:cs="宋体"/>
          <w:b/>
          <w:bCs/>
          <w:sz w:val="32"/>
          <w:szCs w:val="32"/>
        </w:rPr>
        <w:t>商文旅局-甘财预〔2023〕31号-疫情防控财力补助资金（兰新财行〔2023〕13号）</w:t>
      </w:r>
      <w:r>
        <w:rPr>
          <w:rFonts w:ascii="宋体" w:hAnsi="宋体" w:eastAsia="宋体" w:cs="宋体"/>
          <w:b/>
          <w:bCs/>
          <w:sz w:val="32"/>
          <w:szCs w:val="32"/>
        </w:rPr>
        <w:t>绩效目标自评表</w:t>
      </w:r>
    </w:p>
    <w:p w14:paraId="430E318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23</w:t>
      </w:r>
      <w:r>
        <w:rPr>
          <w:rFonts w:hint="eastAsia" w:ascii="宋体" w:hAnsi="宋体" w:eastAsia="宋体" w:cs="宋体"/>
          <w:spacing w:val="-11"/>
          <w:sz w:val="24"/>
          <w:szCs w:val="24"/>
        </w:rPr>
        <w:t>年度）</w:t>
      </w:r>
    </w:p>
    <w:tbl>
      <w:tblPr>
        <w:tblStyle w:val="7"/>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571"/>
        <w:gridCol w:w="713"/>
        <w:gridCol w:w="917"/>
        <w:gridCol w:w="496"/>
        <w:gridCol w:w="863"/>
        <w:gridCol w:w="788"/>
        <w:gridCol w:w="366"/>
        <w:gridCol w:w="255"/>
        <w:gridCol w:w="495"/>
        <w:gridCol w:w="76"/>
        <w:gridCol w:w="668"/>
        <w:gridCol w:w="909"/>
      </w:tblGrid>
      <w:tr w14:paraId="29F937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14:paraId="239443F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14:paraId="31FE6D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商文旅局-甘财预〔2023〕31号-疫情防控财力补助资金（兰新财行〔2023〕13号）</w:t>
            </w:r>
          </w:p>
        </w:tc>
      </w:tr>
      <w:tr w14:paraId="59BD78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14:paraId="046E9A6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560" w:type="dxa"/>
            <w:gridSpan w:val="5"/>
            <w:noWrap w:val="0"/>
            <w:vAlign w:val="center"/>
          </w:tcPr>
          <w:p w14:paraId="34A8846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兰州新区商务和文化旅游局</w:t>
            </w:r>
          </w:p>
        </w:tc>
        <w:tc>
          <w:tcPr>
            <w:tcW w:w="1154" w:type="dxa"/>
            <w:gridSpan w:val="2"/>
            <w:noWrap w:val="0"/>
            <w:vAlign w:val="center"/>
          </w:tcPr>
          <w:p w14:paraId="33032AC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14:paraId="5D84B9B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新区科文旅集团、各酒店</w:t>
            </w:r>
          </w:p>
        </w:tc>
      </w:tr>
      <w:tr w14:paraId="410962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3" w:hRule="atLeast"/>
        </w:trPr>
        <w:tc>
          <w:tcPr>
            <w:tcW w:w="1122" w:type="dxa"/>
            <w:gridSpan w:val="2"/>
            <w:vMerge w:val="restart"/>
            <w:tcBorders>
              <w:bottom w:val="nil"/>
            </w:tcBorders>
            <w:noWrap w:val="0"/>
            <w:vAlign w:val="center"/>
          </w:tcPr>
          <w:p w14:paraId="0773A72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84" w:type="dxa"/>
            <w:gridSpan w:val="2"/>
            <w:noWrap w:val="0"/>
            <w:vAlign w:val="center"/>
          </w:tcPr>
          <w:p w14:paraId="4FDBB53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14:paraId="3D3D757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14:paraId="6311BBE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14:paraId="40D7F8E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14:paraId="7F4821C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14:paraId="1A07413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14:paraId="180BC90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14:paraId="60FCE0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14:paraId="41A44E5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14:paraId="1CDBCD5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14:paraId="319AA79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14:paraId="1A30DB0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2500</w:t>
            </w:r>
          </w:p>
        </w:tc>
        <w:tc>
          <w:tcPr>
            <w:tcW w:w="1154" w:type="dxa"/>
            <w:gridSpan w:val="2"/>
            <w:noWrap w:val="0"/>
            <w:vAlign w:val="center"/>
          </w:tcPr>
          <w:p w14:paraId="5C726B7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2500</w:t>
            </w:r>
          </w:p>
        </w:tc>
        <w:tc>
          <w:tcPr>
            <w:tcW w:w="750" w:type="dxa"/>
            <w:gridSpan w:val="2"/>
            <w:noWrap w:val="0"/>
            <w:vAlign w:val="center"/>
          </w:tcPr>
          <w:p w14:paraId="36FC828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744" w:type="dxa"/>
            <w:gridSpan w:val="2"/>
            <w:noWrap w:val="0"/>
            <w:vAlign w:val="center"/>
          </w:tcPr>
          <w:p w14:paraId="001CA01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14:paraId="03358FA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14:paraId="4769FC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14:paraId="4676D61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14:paraId="03EDC9F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14:paraId="7F571D9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14:paraId="04C8B58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p>
        </w:tc>
        <w:tc>
          <w:tcPr>
            <w:tcW w:w="1154" w:type="dxa"/>
            <w:gridSpan w:val="2"/>
            <w:noWrap w:val="0"/>
            <w:vAlign w:val="center"/>
          </w:tcPr>
          <w:p w14:paraId="0A6CC32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p>
        </w:tc>
        <w:tc>
          <w:tcPr>
            <w:tcW w:w="750" w:type="dxa"/>
            <w:gridSpan w:val="2"/>
            <w:noWrap w:val="0"/>
            <w:vAlign w:val="center"/>
          </w:tcPr>
          <w:p w14:paraId="1C62F9C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c>
          <w:tcPr>
            <w:tcW w:w="744" w:type="dxa"/>
            <w:gridSpan w:val="2"/>
            <w:noWrap w:val="0"/>
            <w:vAlign w:val="center"/>
          </w:tcPr>
          <w:p w14:paraId="61D2D03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p>
        </w:tc>
        <w:tc>
          <w:tcPr>
            <w:tcW w:w="909" w:type="dxa"/>
            <w:noWrap w:val="0"/>
            <w:vAlign w:val="center"/>
          </w:tcPr>
          <w:p w14:paraId="5BE569D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14:paraId="3B9B0B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14:paraId="1317985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14:paraId="1411947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14:paraId="0F4D4BB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14:paraId="391F6D9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2500</w:t>
            </w:r>
          </w:p>
        </w:tc>
        <w:tc>
          <w:tcPr>
            <w:tcW w:w="1154" w:type="dxa"/>
            <w:gridSpan w:val="2"/>
            <w:noWrap w:val="0"/>
            <w:vAlign w:val="center"/>
          </w:tcPr>
          <w:p w14:paraId="1F3AF72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2500</w:t>
            </w:r>
          </w:p>
        </w:tc>
        <w:tc>
          <w:tcPr>
            <w:tcW w:w="750" w:type="dxa"/>
            <w:gridSpan w:val="2"/>
            <w:noWrap w:val="0"/>
            <w:vAlign w:val="center"/>
          </w:tcPr>
          <w:p w14:paraId="4FAA63C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c>
          <w:tcPr>
            <w:tcW w:w="744" w:type="dxa"/>
            <w:gridSpan w:val="2"/>
            <w:noWrap w:val="0"/>
            <w:vAlign w:val="center"/>
          </w:tcPr>
          <w:p w14:paraId="27769D1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14:paraId="1FE7F63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14:paraId="648325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22" w:type="dxa"/>
            <w:gridSpan w:val="2"/>
            <w:vMerge w:val="continue"/>
            <w:tcBorders>
              <w:top w:val="nil"/>
              <w:bottom w:val="nil"/>
            </w:tcBorders>
            <w:noWrap w:val="0"/>
            <w:vAlign w:val="center"/>
          </w:tcPr>
          <w:p w14:paraId="21CBFD0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14:paraId="5A09C89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14:paraId="1B035B2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14:paraId="074B4BB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p>
        </w:tc>
        <w:tc>
          <w:tcPr>
            <w:tcW w:w="1154" w:type="dxa"/>
            <w:gridSpan w:val="2"/>
            <w:noWrap w:val="0"/>
            <w:vAlign w:val="center"/>
          </w:tcPr>
          <w:p w14:paraId="6DD86A2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p>
        </w:tc>
        <w:tc>
          <w:tcPr>
            <w:tcW w:w="750" w:type="dxa"/>
            <w:gridSpan w:val="2"/>
            <w:noWrap w:val="0"/>
            <w:vAlign w:val="center"/>
          </w:tcPr>
          <w:p w14:paraId="6668F29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c>
          <w:tcPr>
            <w:tcW w:w="744" w:type="dxa"/>
            <w:gridSpan w:val="2"/>
            <w:noWrap w:val="0"/>
            <w:vAlign w:val="center"/>
          </w:tcPr>
          <w:p w14:paraId="691F657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p>
        </w:tc>
        <w:tc>
          <w:tcPr>
            <w:tcW w:w="909" w:type="dxa"/>
            <w:noWrap w:val="0"/>
            <w:vAlign w:val="center"/>
          </w:tcPr>
          <w:p w14:paraId="6CCCC58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14:paraId="6E3375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tcBorders>
            <w:noWrap w:val="0"/>
            <w:vAlign w:val="center"/>
          </w:tcPr>
          <w:p w14:paraId="6D73F24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14:paraId="0419B0B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14:paraId="5E3DBDC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14:paraId="324ECDA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14:paraId="2C00A1E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14:paraId="6BF9E61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14:paraId="281C41C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14:paraId="20219AC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02D380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14:paraId="447D52C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14:paraId="0DE4B98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14:paraId="3D78993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14:paraId="2A92EF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0" w:hRule="atLeast"/>
        </w:trPr>
        <w:tc>
          <w:tcPr>
            <w:tcW w:w="413" w:type="dxa"/>
            <w:vMerge w:val="continue"/>
            <w:noWrap w:val="0"/>
            <w:vAlign w:val="center"/>
          </w:tcPr>
          <w:p w14:paraId="1F51F1E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14:paraId="7F4B830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val="en-US" w:eastAsia="zh-CN"/>
              </w:rPr>
              <w:t>及时完成疫情防控隔离点设置、改造、餐费、物资等服务保障工作</w:t>
            </w:r>
          </w:p>
        </w:tc>
        <w:tc>
          <w:tcPr>
            <w:tcW w:w="3557" w:type="dxa"/>
            <w:gridSpan w:val="7"/>
            <w:noWrap w:val="0"/>
            <w:vAlign w:val="center"/>
          </w:tcPr>
          <w:p w14:paraId="2FF7E8B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val="en-US" w:eastAsia="zh-CN"/>
              </w:rPr>
              <w:t>按照目标值按时高效率完成</w:t>
            </w:r>
          </w:p>
        </w:tc>
      </w:tr>
      <w:tr w14:paraId="6F55D9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3" w:hRule="atLeast"/>
        </w:trPr>
        <w:tc>
          <w:tcPr>
            <w:tcW w:w="413" w:type="dxa"/>
            <w:vMerge w:val="restart"/>
            <w:noWrap w:val="0"/>
            <w:textDirection w:val="tbLrV"/>
            <w:vAlign w:val="center"/>
          </w:tcPr>
          <w:p w14:paraId="05C781F6">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noWrap w:val="0"/>
            <w:vAlign w:val="center"/>
          </w:tcPr>
          <w:p w14:paraId="6F5DC1A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571" w:type="dxa"/>
            <w:noWrap w:val="0"/>
            <w:vAlign w:val="center"/>
          </w:tcPr>
          <w:p w14:paraId="060168F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2126" w:type="dxa"/>
            <w:gridSpan w:val="3"/>
            <w:noWrap w:val="0"/>
            <w:vAlign w:val="center"/>
          </w:tcPr>
          <w:p w14:paraId="4FB0712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63" w:type="dxa"/>
            <w:noWrap w:val="0"/>
            <w:vAlign w:val="center"/>
          </w:tcPr>
          <w:p w14:paraId="7CC4F92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788" w:type="dxa"/>
            <w:noWrap w:val="0"/>
            <w:vAlign w:val="center"/>
          </w:tcPr>
          <w:p w14:paraId="3811C4E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621" w:type="dxa"/>
            <w:gridSpan w:val="2"/>
            <w:noWrap w:val="0"/>
            <w:vAlign w:val="center"/>
          </w:tcPr>
          <w:p w14:paraId="349D8E0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14:paraId="4280480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14:paraId="19C6265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14:paraId="1D6AD9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14:paraId="0655E20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bottom w:val="nil"/>
            </w:tcBorders>
            <w:noWrap w:val="0"/>
            <w:vAlign w:val="center"/>
          </w:tcPr>
          <w:p w14:paraId="7F2118F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571" w:type="dxa"/>
            <w:vMerge w:val="restart"/>
            <w:tcBorders>
              <w:bottom w:val="nil"/>
            </w:tcBorders>
            <w:noWrap w:val="0"/>
            <w:vAlign w:val="center"/>
          </w:tcPr>
          <w:p w14:paraId="44562A7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2126" w:type="dxa"/>
            <w:gridSpan w:val="3"/>
            <w:noWrap w:val="0"/>
            <w:vAlign w:val="center"/>
          </w:tcPr>
          <w:p w14:paraId="634AAF1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物资采购完成率</w:t>
            </w:r>
          </w:p>
        </w:tc>
        <w:tc>
          <w:tcPr>
            <w:tcW w:w="863" w:type="dxa"/>
            <w:noWrap w:val="0"/>
            <w:vAlign w:val="center"/>
          </w:tcPr>
          <w:p w14:paraId="4F5583C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788" w:type="dxa"/>
            <w:noWrap w:val="0"/>
            <w:vAlign w:val="center"/>
          </w:tcPr>
          <w:p w14:paraId="6462658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621" w:type="dxa"/>
            <w:gridSpan w:val="2"/>
            <w:noWrap w:val="0"/>
            <w:vAlign w:val="center"/>
          </w:tcPr>
          <w:p w14:paraId="66C48C2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14:paraId="24CC209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14:paraId="2DD4404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253D7B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14:paraId="796BAF4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nil"/>
            </w:tcBorders>
            <w:noWrap w:val="0"/>
            <w:vAlign w:val="center"/>
          </w:tcPr>
          <w:p w14:paraId="42DE5D3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1" w:type="dxa"/>
            <w:vMerge w:val="continue"/>
            <w:tcBorders>
              <w:top w:val="nil"/>
              <w:bottom w:val="nil"/>
            </w:tcBorders>
            <w:noWrap w:val="0"/>
            <w:vAlign w:val="center"/>
          </w:tcPr>
          <w:p w14:paraId="6D24502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2126" w:type="dxa"/>
            <w:gridSpan w:val="3"/>
            <w:noWrap w:val="0"/>
            <w:vAlign w:val="center"/>
          </w:tcPr>
          <w:p w14:paraId="02A3829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隔离酒店租赁</w:t>
            </w:r>
          </w:p>
        </w:tc>
        <w:tc>
          <w:tcPr>
            <w:tcW w:w="863" w:type="dxa"/>
            <w:noWrap w:val="0"/>
            <w:vAlign w:val="center"/>
          </w:tcPr>
          <w:p w14:paraId="32BF571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完成</w:t>
            </w:r>
          </w:p>
        </w:tc>
        <w:tc>
          <w:tcPr>
            <w:tcW w:w="788" w:type="dxa"/>
            <w:noWrap w:val="0"/>
            <w:vAlign w:val="center"/>
          </w:tcPr>
          <w:p w14:paraId="5C24098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完成</w:t>
            </w:r>
          </w:p>
        </w:tc>
        <w:tc>
          <w:tcPr>
            <w:tcW w:w="621" w:type="dxa"/>
            <w:gridSpan w:val="2"/>
            <w:noWrap w:val="0"/>
            <w:vAlign w:val="center"/>
          </w:tcPr>
          <w:p w14:paraId="3405963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14:paraId="10869A4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14:paraId="7B4A385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430DF8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14:paraId="7062BEC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nil"/>
            </w:tcBorders>
            <w:noWrap w:val="0"/>
            <w:vAlign w:val="center"/>
          </w:tcPr>
          <w:p w14:paraId="6DB93A7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1" w:type="dxa"/>
            <w:vMerge w:val="restart"/>
            <w:tcBorders>
              <w:bottom w:val="nil"/>
            </w:tcBorders>
            <w:noWrap w:val="0"/>
            <w:vAlign w:val="center"/>
          </w:tcPr>
          <w:p w14:paraId="0D36533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2126" w:type="dxa"/>
            <w:gridSpan w:val="3"/>
            <w:noWrap w:val="0"/>
            <w:vAlign w:val="center"/>
          </w:tcPr>
          <w:p w14:paraId="3AB035D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符合隔离标准</w:t>
            </w:r>
          </w:p>
        </w:tc>
        <w:tc>
          <w:tcPr>
            <w:tcW w:w="863" w:type="dxa"/>
            <w:noWrap w:val="0"/>
            <w:vAlign w:val="center"/>
          </w:tcPr>
          <w:p w14:paraId="07A489C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符合</w:t>
            </w:r>
          </w:p>
        </w:tc>
        <w:tc>
          <w:tcPr>
            <w:tcW w:w="788" w:type="dxa"/>
            <w:noWrap w:val="0"/>
            <w:vAlign w:val="center"/>
          </w:tcPr>
          <w:p w14:paraId="7282B23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符合</w:t>
            </w:r>
          </w:p>
        </w:tc>
        <w:tc>
          <w:tcPr>
            <w:tcW w:w="621" w:type="dxa"/>
            <w:gridSpan w:val="2"/>
            <w:noWrap w:val="0"/>
            <w:vAlign w:val="center"/>
          </w:tcPr>
          <w:p w14:paraId="2374295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71" w:type="dxa"/>
            <w:gridSpan w:val="2"/>
            <w:noWrap w:val="0"/>
            <w:vAlign w:val="center"/>
          </w:tcPr>
          <w:p w14:paraId="4B69706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577" w:type="dxa"/>
            <w:gridSpan w:val="2"/>
            <w:noWrap w:val="0"/>
            <w:vAlign w:val="center"/>
          </w:tcPr>
          <w:p w14:paraId="57BE551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075660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vAlign w:val="center"/>
          </w:tcPr>
          <w:p w14:paraId="60A5DF3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nil"/>
            </w:tcBorders>
            <w:noWrap w:val="0"/>
            <w:vAlign w:val="center"/>
          </w:tcPr>
          <w:p w14:paraId="4C954D3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1" w:type="dxa"/>
            <w:vMerge w:val="continue"/>
            <w:tcBorders>
              <w:top w:val="nil"/>
              <w:bottom w:val="nil"/>
            </w:tcBorders>
            <w:noWrap w:val="0"/>
            <w:vAlign w:val="center"/>
          </w:tcPr>
          <w:p w14:paraId="1EC913B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2126" w:type="dxa"/>
            <w:gridSpan w:val="3"/>
            <w:noWrap w:val="0"/>
            <w:vAlign w:val="center"/>
          </w:tcPr>
          <w:p w14:paraId="55E2109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符合租赁条件</w:t>
            </w:r>
          </w:p>
        </w:tc>
        <w:tc>
          <w:tcPr>
            <w:tcW w:w="863" w:type="dxa"/>
            <w:noWrap w:val="0"/>
            <w:vAlign w:val="center"/>
          </w:tcPr>
          <w:p w14:paraId="172C2EA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符合</w:t>
            </w:r>
          </w:p>
        </w:tc>
        <w:tc>
          <w:tcPr>
            <w:tcW w:w="788" w:type="dxa"/>
            <w:noWrap w:val="0"/>
            <w:vAlign w:val="center"/>
          </w:tcPr>
          <w:p w14:paraId="6F344F3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符合</w:t>
            </w:r>
          </w:p>
        </w:tc>
        <w:tc>
          <w:tcPr>
            <w:tcW w:w="621" w:type="dxa"/>
            <w:gridSpan w:val="2"/>
            <w:noWrap w:val="0"/>
            <w:vAlign w:val="center"/>
          </w:tcPr>
          <w:p w14:paraId="70961FA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71" w:type="dxa"/>
            <w:gridSpan w:val="2"/>
            <w:noWrap w:val="0"/>
            <w:vAlign w:val="center"/>
          </w:tcPr>
          <w:p w14:paraId="4D9AD4B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577" w:type="dxa"/>
            <w:gridSpan w:val="2"/>
            <w:noWrap w:val="0"/>
            <w:vAlign w:val="center"/>
          </w:tcPr>
          <w:p w14:paraId="2E5178D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208666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14:paraId="2905A54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nil"/>
            </w:tcBorders>
            <w:noWrap w:val="0"/>
            <w:vAlign w:val="center"/>
          </w:tcPr>
          <w:p w14:paraId="748F26E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1" w:type="dxa"/>
            <w:tcBorders>
              <w:bottom w:val="nil"/>
            </w:tcBorders>
            <w:noWrap w:val="0"/>
            <w:vAlign w:val="center"/>
          </w:tcPr>
          <w:p w14:paraId="06413FC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2126" w:type="dxa"/>
            <w:gridSpan w:val="3"/>
            <w:noWrap w:val="0"/>
            <w:vAlign w:val="center"/>
          </w:tcPr>
          <w:p w14:paraId="4442784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服务保障工作完成及时性</w:t>
            </w:r>
          </w:p>
        </w:tc>
        <w:tc>
          <w:tcPr>
            <w:tcW w:w="863" w:type="dxa"/>
            <w:noWrap w:val="0"/>
            <w:vAlign w:val="center"/>
          </w:tcPr>
          <w:p w14:paraId="549360F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788" w:type="dxa"/>
            <w:noWrap w:val="0"/>
            <w:vAlign w:val="center"/>
          </w:tcPr>
          <w:p w14:paraId="7DFAB97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621" w:type="dxa"/>
            <w:gridSpan w:val="2"/>
            <w:noWrap w:val="0"/>
            <w:vAlign w:val="center"/>
          </w:tcPr>
          <w:p w14:paraId="62DCD3A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14:paraId="0E3F637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14:paraId="75E4290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0AF28B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vAlign w:val="center"/>
          </w:tcPr>
          <w:p w14:paraId="237EC18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nil"/>
            </w:tcBorders>
            <w:noWrap w:val="0"/>
            <w:vAlign w:val="center"/>
          </w:tcPr>
          <w:p w14:paraId="20B82D3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1" w:type="dxa"/>
            <w:tcBorders>
              <w:bottom w:val="nil"/>
            </w:tcBorders>
            <w:noWrap w:val="0"/>
            <w:vAlign w:val="center"/>
          </w:tcPr>
          <w:p w14:paraId="238C7A1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成本指标</w:t>
            </w:r>
          </w:p>
        </w:tc>
        <w:tc>
          <w:tcPr>
            <w:tcW w:w="2126" w:type="dxa"/>
            <w:gridSpan w:val="3"/>
            <w:noWrap w:val="0"/>
            <w:vAlign w:val="center"/>
          </w:tcPr>
          <w:p w14:paraId="7FFC6DC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控制项目预算范围内</w:t>
            </w:r>
          </w:p>
        </w:tc>
        <w:tc>
          <w:tcPr>
            <w:tcW w:w="863" w:type="dxa"/>
            <w:noWrap w:val="0"/>
            <w:vAlign w:val="center"/>
          </w:tcPr>
          <w:p w14:paraId="02ABC05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=2500万</w:t>
            </w:r>
          </w:p>
        </w:tc>
        <w:tc>
          <w:tcPr>
            <w:tcW w:w="788" w:type="dxa"/>
            <w:noWrap w:val="0"/>
            <w:vAlign w:val="center"/>
          </w:tcPr>
          <w:p w14:paraId="4444E00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val="en-US" w:eastAsia="zh-CN"/>
              </w:rPr>
              <w:t>2500万</w:t>
            </w:r>
          </w:p>
        </w:tc>
        <w:tc>
          <w:tcPr>
            <w:tcW w:w="621" w:type="dxa"/>
            <w:gridSpan w:val="2"/>
            <w:noWrap w:val="0"/>
            <w:vAlign w:val="center"/>
          </w:tcPr>
          <w:p w14:paraId="095C907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14:paraId="767F676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14:paraId="1A7CA4F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08F8E0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14:paraId="1DA9CA6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auto" w:sz="4" w:space="0"/>
              <w:left w:val="single" w:color="auto" w:sz="4" w:space="0"/>
              <w:bottom w:val="single" w:color="auto" w:sz="4" w:space="0"/>
              <w:right w:val="single" w:color="auto" w:sz="4" w:space="0"/>
            </w:tcBorders>
            <w:noWrap w:val="0"/>
            <w:vAlign w:val="center"/>
          </w:tcPr>
          <w:p w14:paraId="2B75C4D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571" w:type="dxa"/>
            <w:tcBorders>
              <w:top w:val="single" w:color="auto" w:sz="4" w:space="0"/>
              <w:left w:val="single" w:color="auto" w:sz="4" w:space="0"/>
              <w:bottom w:val="single" w:color="auto" w:sz="4" w:space="0"/>
              <w:right w:val="single" w:color="auto" w:sz="4" w:space="0"/>
            </w:tcBorders>
            <w:noWrap w:val="0"/>
            <w:vAlign w:val="center"/>
          </w:tcPr>
          <w:p w14:paraId="100CDDD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社会效益</w:t>
            </w:r>
          </w:p>
          <w:p w14:paraId="4D4A2F9D">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rPr>
            </w:pPr>
            <w:r>
              <w:rPr>
                <w:rFonts w:hint="eastAsia" w:ascii="宋体" w:hAnsi="宋体" w:eastAsia="宋体" w:cs="宋体"/>
                <w:spacing w:val="-2"/>
                <w:sz w:val="16"/>
                <w:szCs w:val="16"/>
              </w:rPr>
              <w:t>指标</w:t>
            </w:r>
          </w:p>
        </w:tc>
        <w:tc>
          <w:tcPr>
            <w:tcW w:w="2126" w:type="dxa"/>
            <w:gridSpan w:val="3"/>
            <w:tcBorders>
              <w:top w:val="single" w:color="auto" w:sz="4" w:space="0"/>
              <w:left w:val="single" w:color="auto" w:sz="4" w:space="0"/>
              <w:bottom w:val="single" w:color="auto" w:sz="4" w:space="0"/>
              <w:right w:val="single" w:color="auto" w:sz="4" w:space="0"/>
            </w:tcBorders>
            <w:noWrap w:val="0"/>
            <w:vAlign w:val="center"/>
          </w:tcPr>
          <w:p w14:paraId="5CAFA5A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隔离点、方舱医院及保障酒店保供能力</w:t>
            </w:r>
          </w:p>
        </w:tc>
        <w:tc>
          <w:tcPr>
            <w:tcW w:w="863" w:type="dxa"/>
            <w:tcBorders>
              <w:left w:val="single" w:color="auto" w:sz="4" w:space="0"/>
            </w:tcBorders>
            <w:noWrap w:val="0"/>
            <w:vAlign w:val="center"/>
          </w:tcPr>
          <w:p w14:paraId="1212FA99">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有效</w:t>
            </w:r>
          </w:p>
        </w:tc>
        <w:tc>
          <w:tcPr>
            <w:tcW w:w="788" w:type="dxa"/>
            <w:noWrap w:val="0"/>
            <w:vAlign w:val="center"/>
          </w:tcPr>
          <w:p w14:paraId="6A17DF02">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有效</w:t>
            </w:r>
          </w:p>
        </w:tc>
        <w:tc>
          <w:tcPr>
            <w:tcW w:w="621" w:type="dxa"/>
            <w:gridSpan w:val="2"/>
            <w:noWrap w:val="0"/>
            <w:vAlign w:val="center"/>
          </w:tcPr>
          <w:p w14:paraId="12DF17DF">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val="en-US" w:eastAsia="zh-CN"/>
              </w:rPr>
              <w:t>30</w:t>
            </w:r>
          </w:p>
        </w:tc>
        <w:tc>
          <w:tcPr>
            <w:tcW w:w="571" w:type="dxa"/>
            <w:gridSpan w:val="2"/>
            <w:noWrap w:val="0"/>
            <w:vAlign w:val="center"/>
          </w:tcPr>
          <w:p w14:paraId="51703CFC">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val="en-US" w:eastAsia="zh-CN"/>
              </w:rPr>
              <w:t>30</w:t>
            </w:r>
          </w:p>
        </w:tc>
        <w:tc>
          <w:tcPr>
            <w:tcW w:w="1577" w:type="dxa"/>
            <w:gridSpan w:val="2"/>
            <w:noWrap w:val="0"/>
            <w:vAlign w:val="center"/>
          </w:tcPr>
          <w:p w14:paraId="523AA2F5">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rPr>
            </w:pPr>
          </w:p>
        </w:tc>
      </w:tr>
      <w:tr w14:paraId="7772EB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14:paraId="53BA8F9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auto" w:sz="4" w:space="0"/>
              <w:left w:val="single" w:color="auto" w:sz="4" w:space="0"/>
              <w:bottom w:val="single" w:color="auto" w:sz="4" w:space="0"/>
              <w:right w:val="single" w:color="auto" w:sz="4" w:space="0"/>
            </w:tcBorders>
            <w:noWrap w:val="0"/>
            <w:vAlign w:val="center"/>
          </w:tcPr>
          <w:p w14:paraId="4157CAC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571" w:type="dxa"/>
            <w:tcBorders>
              <w:top w:val="single" w:color="auto" w:sz="4" w:space="0"/>
              <w:left w:val="single" w:color="auto" w:sz="4" w:space="0"/>
              <w:bottom w:val="single" w:color="auto" w:sz="4" w:space="0"/>
              <w:right w:val="single" w:color="auto" w:sz="4" w:space="0"/>
            </w:tcBorders>
            <w:noWrap w:val="0"/>
            <w:vAlign w:val="center"/>
          </w:tcPr>
          <w:p w14:paraId="274DAA8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w:t>
            </w:r>
          </w:p>
          <w:p w14:paraId="24D2B82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w:t>
            </w:r>
          </w:p>
          <w:p w14:paraId="3CAF149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2126" w:type="dxa"/>
            <w:gridSpan w:val="3"/>
            <w:tcBorders>
              <w:top w:val="single" w:color="auto" w:sz="4" w:space="0"/>
              <w:left w:val="single" w:color="auto" w:sz="4" w:space="0"/>
              <w:bottom w:val="single" w:color="auto" w:sz="4" w:space="0"/>
              <w:right w:val="single" w:color="auto" w:sz="4" w:space="0"/>
            </w:tcBorders>
            <w:noWrap w:val="0"/>
            <w:vAlign w:val="center"/>
          </w:tcPr>
          <w:p w14:paraId="2AAD5A0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被隔离人员满意度</w:t>
            </w:r>
          </w:p>
        </w:tc>
        <w:tc>
          <w:tcPr>
            <w:tcW w:w="863" w:type="dxa"/>
            <w:tcBorders>
              <w:left w:val="single" w:color="auto" w:sz="4" w:space="0"/>
            </w:tcBorders>
            <w:noWrap w:val="0"/>
            <w:vAlign w:val="center"/>
          </w:tcPr>
          <w:p w14:paraId="084C6E2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98%</w:t>
            </w:r>
          </w:p>
        </w:tc>
        <w:tc>
          <w:tcPr>
            <w:tcW w:w="788" w:type="dxa"/>
            <w:noWrap w:val="0"/>
            <w:vAlign w:val="center"/>
          </w:tcPr>
          <w:p w14:paraId="102A330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val="en-US" w:eastAsia="zh-CN"/>
              </w:rPr>
              <w:t>98%</w:t>
            </w:r>
          </w:p>
        </w:tc>
        <w:tc>
          <w:tcPr>
            <w:tcW w:w="621" w:type="dxa"/>
            <w:gridSpan w:val="2"/>
            <w:noWrap w:val="0"/>
            <w:vAlign w:val="center"/>
          </w:tcPr>
          <w:p w14:paraId="626AC02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val="en-US" w:eastAsia="zh-CN"/>
              </w:rPr>
              <w:t>10</w:t>
            </w:r>
          </w:p>
        </w:tc>
        <w:tc>
          <w:tcPr>
            <w:tcW w:w="571" w:type="dxa"/>
            <w:gridSpan w:val="2"/>
            <w:noWrap w:val="0"/>
            <w:vAlign w:val="center"/>
          </w:tcPr>
          <w:p w14:paraId="4048B0A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val="en-US" w:eastAsia="zh-CN"/>
              </w:rPr>
              <w:t>9</w:t>
            </w:r>
          </w:p>
        </w:tc>
        <w:tc>
          <w:tcPr>
            <w:tcW w:w="1577" w:type="dxa"/>
            <w:gridSpan w:val="2"/>
            <w:noWrap w:val="0"/>
            <w:vAlign w:val="center"/>
          </w:tcPr>
          <w:p w14:paraId="27731FA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eastAsia="zh-CN"/>
              </w:rPr>
              <w:t>隔离观察人员较多，服务工作人员较少，服务能力受限</w:t>
            </w:r>
          </w:p>
        </w:tc>
      </w:tr>
      <w:tr w14:paraId="28EE99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470" w:type="dxa"/>
            <w:gridSpan w:val="8"/>
            <w:noWrap w:val="0"/>
            <w:vAlign w:val="center"/>
          </w:tcPr>
          <w:p w14:paraId="4C00608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621" w:type="dxa"/>
            <w:gridSpan w:val="2"/>
            <w:noWrap w:val="0"/>
            <w:vAlign w:val="center"/>
          </w:tcPr>
          <w:p w14:paraId="41A1A47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14:paraId="1B0AB20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99</w:t>
            </w:r>
          </w:p>
        </w:tc>
        <w:tc>
          <w:tcPr>
            <w:tcW w:w="1577" w:type="dxa"/>
            <w:gridSpan w:val="2"/>
            <w:noWrap w:val="0"/>
            <w:vAlign w:val="center"/>
          </w:tcPr>
          <w:p w14:paraId="1FD2DFD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179FE5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14:paraId="35588CF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14:paraId="75FF3F6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无。</w:t>
            </w:r>
          </w:p>
        </w:tc>
      </w:tr>
    </w:tbl>
    <w:p w14:paraId="1D3325AF">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0" w:firstLineChars="0"/>
        <w:jc w:val="center"/>
        <w:textAlignment w:val="baseline"/>
        <w:rPr>
          <w:rFonts w:hint="eastAsia" w:ascii="宋体" w:hAnsi="宋体" w:eastAsia="宋体" w:cs="宋体"/>
          <w:b/>
          <w:bCs/>
          <w:sz w:val="32"/>
          <w:szCs w:val="32"/>
          <w:lang w:eastAsia="zh-CN"/>
        </w:rPr>
      </w:pPr>
      <w:r>
        <w:rPr>
          <w:rFonts w:hint="eastAsia" w:ascii="宋体" w:hAnsi="宋体" w:eastAsia="宋体" w:cs="宋体"/>
          <w:b/>
          <w:bCs/>
          <w:sz w:val="32"/>
          <w:szCs w:val="32"/>
          <w:lang w:eastAsia="zh-CN"/>
        </w:rPr>
        <w:t>中川园区集散中心及冷链仓储物流建设项目</w:t>
      </w:r>
    </w:p>
    <w:p w14:paraId="14A4DD32">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0" w:firstLineChars="0"/>
        <w:jc w:val="center"/>
        <w:textAlignment w:val="baseline"/>
        <w:rPr>
          <w:rFonts w:ascii="宋体" w:hAnsi="宋体" w:eastAsia="宋体" w:cs="宋体"/>
          <w:b/>
          <w:bCs/>
          <w:sz w:val="34"/>
          <w:szCs w:val="34"/>
        </w:rPr>
      </w:pPr>
      <w:r>
        <w:rPr>
          <w:rFonts w:ascii="宋体" w:hAnsi="宋体" w:eastAsia="宋体" w:cs="宋体"/>
          <w:b/>
          <w:bCs/>
          <w:sz w:val="32"/>
          <w:szCs w:val="32"/>
        </w:rPr>
        <w:t>绩效目标自评表</w:t>
      </w:r>
    </w:p>
    <w:p w14:paraId="5D322FB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23</w:t>
      </w:r>
      <w:r>
        <w:rPr>
          <w:rFonts w:hint="eastAsia" w:ascii="宋体" w:hAnsi="宋体" w:eastAsia="宋体" w:cs="宋体"/>
          <w:spacing w:val="-11"/>
          <w:sz w:val="24"/>
          <w:szCs w:val="24"/>
        </w:rPr>
        <w:t>年度）</w:t>
      </w:r>
    </w:p>
    <w:tbl>
      <w:tblPr>
        <w:tblStyle w:val="7"/>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571"/>
        <w:gridCol w:w="713"/>
        <w:gridCol w:w="917"/>
        <w:gridCol w:w="496"/>
        <w:gridCol w:w="863"/>
        <w:gridCol w:w="788"/>
        <w:gridCol w:w="366"/>
        <w:gridCol w:w="255"/>
        <w:gridCol w:w="495"/>
        <w:gridCol w:w="76"/>
        <w:gridCol w:w="668"/>
        <w:gridCol w:w="909"/>
      </w:tblGrid>
      <w:tr w14:paraId="1A13F1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1" w:hRule="atLeast"/>
        </w:trPr>
        <w:tc>
          <w:tcPr>
            <w:tcW w:w="1122" w:type="dxa"/>
            <w:gridSpan w:val="2"/>
            <w:noWrap w:val="0"/>
            <w:vAlign w:val="center"/>
          </w:tcPr>
          <w:p w14:paraId="45F7874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14:paraId="1690C46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中川园区集散中心及冷链仓储物流建设项目</w:t>
            </w:r>
          </w:p>
        </w:tc>
      </w:tr>
      <w:tr w14:paraId="5183B6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14:paraId="316A7C6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560" w:type="dxa"/>
            <w:gridSpan w:val="5"/>
            <w:noWrap w:val="0"/>
            <w:vAlign w:val="center"/>
          </w:tcPr>
          <w:p w14:paraId="6E1740C5">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甘肃省财政厅</w:t>
            </w:r>
          </w:p>
        </w:tc>
        <w:tc>
          <w:tcPr>
            <w:tcW w:w="1154" w:type="dxa"/>
            <w:gridSpan w:val="2"/>
            <w:noWrap w:val="0"/>
            <w:vAlign w:val="center"/>
          </w:tcPr>
          <w:p w14:paraId="5CB697F6">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rPr>
            </w:pPr>
            <w:r>
              <w:rPr>
                <w:rFonts w:hint="eastAsia" w:ascii="宋体" w:hAnsi="宋体" w:eastAsia="宋体" w:cs="宋体"/>
                <w:spacing w:val="-2"/>
                <w:sz w:val="16"/>
                <w:szCs w:val="16"/>
              </w:rPr>
              <w:t>实施单位</w:t>
            </w:r>
          </w:p>
        </w:tc>
        <w:tc>
          <w:tcPr>
            <w:tcW w:w="2403" w:type="dxa"/>
            <w:gridSpan w:val="5"/>
            <w:noWrap w:val="0"/>
            <w:vAlign w:val="center"/>
          </w:tcPr>
          <w:p w14:paraId="6BD4319B">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rPr>
            </w:pPr>
            <w:r>
              <w:rPr>
                <w:rFonts w:hint="eastAsia" w:ascii="宋体" w:hAnsi="宋体" w:eastAsia="宋体" w:cs="宋体"/>
                <w:sz w:val="16"/>
                <w:szCs w:val="16"/>
              </w:rPr>
              <w:t>兰州新区商务和文化旅游局(兰州新区综合保税区管理委员会)</w:t>
            </w:r>
          </w:p>
        </w:tc>
      </w:tr>
      <w:tr w14:paraId="334C9C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9" w:hRule="atLeast"/>
        </w:trPr>
        <w:tc>
          <w:tcPr>
            <w:tcW w:w="1122" w:type="dxa"/>
            <w:gridSpan w:val="2"/>
            <w:vMerge w:val="restart"/>
            <w:tcBorders>
              <w:bottom w:val="nil"/>
            </w:tcBorders>
            <w:noWrap w:val="0"/>
            <w:vAlign w:val="center"/>
          </w:tcPr>
          <w:p w14:paraId="568CC3F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84" w:type="dxa"/>
            <w:gridSpan w:val="2"/>
            <w:noWrap w:val="0"/>
            <w:vAlign w:val="center"/>
          </w:tcPr>
          <w:p w14:paraId="7AC40A9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14:paraId="21C6450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14:paraId="232D2DF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14:paraId="20C4341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14:paraId="0B2FD4F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14:paraId="3DDCACC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14:paraId="0B679DC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14:paraId="190E1C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8" w:hRule="atLeast"/>
        </w:trPr>
        <w:tc>
          <w:tcPr>
            <w:tcW w:w="1122" w:type="dxa"/>
            <w:gridSpan w:val="2"/>
            <w:vMerge w:val="continue"/>
            <w:tcBorders>
              <w:top w:val="nil"/>
              <w:bottom w:val="nil"/>
            </w:tcBorders>
            <w:noWrap w:val="0"/>
            <w:vAlign w:val="center"/>
          </w:tcPr>
          <w:p w14:paraId="12EFA76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14:paraId="7BD7943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14:paraId="54D2C73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4000</w:t>
            </w:r>
          </w:p>
        </w:tc>
        <w:tc>
          <w:tcPr>
            <w:tcW w:w="1359" w:type="dxa"/>
            <w:gridSpan w:val="2"/>
            <w:noWrap w:val="0"/>
            <w:vAlign w:val="center"/>
          </w:tcPr>
          <w:p w14:paraId="5E03CF5F">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4000</w:t>
            </w:r>
          </w:p>
        </w:tc>
        <w:tc>
          <w:tcPr>
            <w:tcW w:w="1154" w:type="dxa"/>
            <w:gridSpan w:val="2"/>
            <w:noWrap w:val="0"/>
            <w:vAlign w:val="center"/>
          </w:tcPr>
          <w:p w14:paraId="311C492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4000</w:t>
            </w:r>
          </w:p>
        </w:tc>
        <w:tc>
          <w:tcPr>
            <w:tcW w:w="750" w:type="dxa"/>
            <w:gridSpan w:val="2"/>
            <w:noWrap w:val="0"/>
            <w:vAlign w:val="center"/>
          </w:tcPr>
          <w:p w14:paraId="476EC28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14:paraId="07C5C7F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14:paraId="7B3B758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14:paraId="2C8EFF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1122" w:type="dxa"/>
            <w:gridSpan w:val="2"/>
            <w:vMerge w:val="continue"/>
            <w:tcBorders>
              <w:top w:val="nil"/>
              <w:bottom w:val="nil"/>
            </w:tcBorders>
            <w:noWrap w:val="0"/>
            <w:vAlign w:val="center"/>
          </w:tcPr>
          <w:p w14:paraId="0B995DB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14:paraId="335E744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14:paraId="1630232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14:paraId="0B2DAE3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rPr>
            </w:pPr>
          </w:p>
        </w:tc>
        <w:tc>
          <w:tcPr>
            <w:tcW w:w="1154" w:type="dxa"/>
            <w:gridSpan w:val="2"/>
            <w:noWrap w:val="0"/>
            <w:vAlign w:val="center"/>
          </w:tcPr>
          <w:p w14:paraId="0B857639">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rPr>
            </w:pPr>
          </w:p>
        </w:tc>
        <w:tc>
          <w:tcPr>
            <w:tcW w:w="750" w:type="dxa"/>
            <w:gridSpan w:val="2"/>
            <w:noWrap w:val="0"/>
            <w:vAlign w:val="center"/>
          </w:tcPr>
          <w:p w14:paraId="5D233B2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14:paraId="05473B0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14:paraId="360AFB0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491EBC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1122" w:type="dxa"/>
            <w:gridSpan w:val="2"/>
            <w:vMerge w:val="continue"/>
            <w:tcBorders>
              <w:top w:val="nil"/>
              <w:bottom w:val="nil"/>
            </w:tcBorders>
            <w:noWrap w:val="0"/>
            <w:vAlign w:val="center"/>
          </w:tcPr>
          <w:p w14:paraId="2345FFA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14:paraId="39FD26B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14:paraId="7E26758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4000</w:t>
            </w:r>
          </w:p>
        </w:tc>
        <w:tc>
          <w:tcPr>
            <w:tcW w:w="1359" w:type="dxa"/>
            <w:gridSpan w:val="2"/>
            <w:noWrap w:val="0"/>
            <w:vAlign w:val="center"/>
          </w:tcPr>
          <w:p w14:paraId="766C4737">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4000</w:t>
            </w:r>
          </w:p>
        </w:tc>
        <w:tc>
          <w:tcPr>
            <w:tcW w:w="1154" w:type="dxa"/>
            <w:gridSpan w:val="2"/>
            <w:noWrap w:val="0"/>
            <w:vAlign w:val="center"/>
          </w:tcPr>
          <w:p w14:paraId="69C0FCD7">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4000</w:t>
            </w:r>
          </w:p>
        </w:tc>
        <w:tc>
          <w:tcPr>
            <w:tcW w:w="750" w:type="dxa"/>
            <w:gridSpan w:val="2"/>
            <w:noWrap w:val="0"/>
            <w:vAlign w:val="center"/>
          </w:tcPr>
          <w:p w14:paraId="038D3FD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14:paraId="5F958E7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14:paraId="00C1A69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6E7A9C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1122" w:type="dxa"/>
            <w:gridSpan w:val="2"/>
            <w:vMerge w:val="continue"/>
            <w:tcBorders>
              <w:top w:val="nil"/>
              <w:bottom w:val="nil"/>
            </w:tcBorders>
            <w:noWrap w:val="0"/>
            <w:vAlign w:val="center"/>
          </w:tcPr>
          <w:p w14:paraId="1FEBC35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14:paraId="5D8A7F7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14:paraId="76EAEDA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14:paraId="4630C66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14:paraId="759C20C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14:paraId="028E01B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14:paraId="2849A36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14:paraId="5F0ED64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4052B1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1122" w:type="dxa"/>
            <w:gridSpan w:val="2"/>
            <w:vMerge w:val="continue"/>
            <w:tcBorders>
              <w:top w:val="nil"/>
            </w:tcBorders>
            <w:noWrap w:val="0"/>
            <w:vAlign w:val="center"/>
          </w:tcPr>
          <w:p w14:paraId="480C41C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14:paraId="5308053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14:paraId="453FB99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14:paraId="53A51D4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14:paraId="0287B8C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14:paraId="46F68CC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14:paraId="6F40384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14:paraId="04084A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0903EF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413" w:type="dxa"/>
            <w:vMerge w:val="restart"/>
            <w:noWrap w:val="0"/>
            <w:vAlign w:val="center"/>
          </w:tcPr>
          <w:p w14:paraId="50DE821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14:paraId="7E3476B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14:paraId="43F4552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14:paraId="4CA5A7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413" w:type="dxa"/>
            <w:vMerge w:val="continue"/>
            <w:noWrap w:val="0"/>
            <w:vAlign w:val="center"/>
          </w:tcPr>
          <w:p w14:paraId="4759CEE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14:paraId="74DF46B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建成一座冷冻库、一座冷藏库及一栋集散中心。</w:t>
            </w:r>
          </w:p>
        </w:tc>
        <w:tc>
          <w:tcPr>
            <w:tcW w:w="3557" w:type="dxa"/>
            <w:gridSpan w:val="7"/>
            <w:noWrap w:val="0"/>
            <w:vAlign w:val="center"/>
          </w:tcPr>
          <w:p w14:paraId="73A8DAF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建设一座冷冻库、一座冷藏库及一栋集散中心，截止2023年底该项目整体完成率65%。</w:t>
            </w:r>
          </w:p>
        </w:tc>
      </w:tr>
      <w:tr w14:paraId="65AC3E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413" w:type="dxa"/>
            <w:vMerge w:val="restart"/>
            <w:noWrap w:val="0"/>
            <w:textDirection w:val="tbLrV"/>
            <w:vAlign w:val="center"/>
          </w:tcPr>
          <w:p w14:paraId="0EB9125A">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tcBorders>
              <w:bottom w:val="single" w:color="000000" w:sz="2" w:space="0"/>
            </w:tcBorders>
            <w:noWrap w:val="0"/>
            <w:vAlign w:val="center"/>
          </w:tcPr>
          <w:p w14:paraId="396CAA7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571" w:type="dxa"/>
            <w:tcBorders>
              <w:bottom w:val="single" w:color="000000" w:sz="2" w:space="0"/>
            </w:tcBorders>
            <w:noWrap w:val="0"/>
            <w:vAlign w:val="center"/>
          </w:tcPr>
          <w:p w14:paraId="5BF1D1A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2126" w:type="dxa"/>
            <w:gridSpan w:val="3"/>
            <w:noWrap w:val="0"/>
            <w:vAlign w:val="center"/>
          </w:tcPr>
          <w:p w14:paraId="2C87012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63" w:type="dxa"/>
            <w:noWrap w:val="0"/>
            <w:vAlign w:val="center"/>
          </w:tcPr>
          <w:p w14:paraId="201891E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788" w:type="dxa"/>
            <w:noWrap w:val="0"/>
            <w:vAlign w:val="center"/>
          </w:tcPr>
          <w:p w14:paraId="439E9C7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621" w:type="dxa"/>
            <w:gridSpan w:val="2"/>
            <w:noWrap w:val="0"/>
            <w:vAlign w:val="center"/>
          </w:tcPr>
          <w:p w14:paraId="0174E49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14:paraId="31AD864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14:paraId="43E6FA8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14:paraId="245A51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14:paraId="69B6064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000000" w:sz="2" w:space="0"/>
              <w:bottom w:val="single" w:color="000000" w:sz="2" w:space="0"/>
            </w:tcBorders>
            <w:noWrap w:val="0"/>
            <w:vAlign w:val="center"/>
          </w:tcPr>
          <w:p w14:paraId="79FDAD3D">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571" w:type="dxa"/>
            <w:tcBorders>
              <w:top w:val="single" w:color="000000" w:sz="2" w:space="0"/>
              <w:bottom w:val="single" w:color="000000" w:sz="2" w:space="0"/>
            </w:tcBorders>
            <w:noWrap w:val="0"/>
            <w:vAlign w:val="center"/>
          </w:tcPr>
          <w:p w14:paraId="5DC14C7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2126" w:type="dxa"/>
            <w:gridSpan w:val="3"/>
            <w:noWrap w:val="0"/>
            <w:vAlign w:val="center"/>
          </w:tcPr>
          <w:p w14:paraId="5202AA96">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eastAsia="zh-CN"/>
              </w:rPr>
              <w:t>冷冻库</w:t>
            </w:r>
          </w:p>
        </w:tc>
        <w:tc>
          <w:tcPr>
            <w:tcW w:w="863" w:type="dxa"/>
            <w:noWrap w:val="0"/>
            <w:vAlign w:val="center"/>
          </w:tcPr>
          <w:p w14:paraId="36D9E819">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1座</w:t>
            </w:r>
          </w:p>
        </w:tc>
        <w:tc>
          <w:tcPr>
            <w:tcW w:w="788" w:type="dxa"/>
            <w:noWrap w:val="0"/>
            <w:vAlign w:val="center"/>
          </w:tcPr>
          <w:p w14:paraId="47C31DA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1座</w:t>
            </w:r>
          </w:p>
        </w:tc>
        <w:tc>
          <w:tcPr>
            <w:tcW w:w="621" w:type="dxa"/>
            <w:gridSpan w:val="2"/>
            <w:noWrap w:val="0"/>
            <w:vAlign w:val="center"/>
          </w:tcPr>
          <w:p w14:paraId="2419A579">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val="en-US" w:eastAsia="zh-CN"/>
              </w:rPr>
              <w:t>10</w:t>
            </w:r>
          </w:p>
        </w:tc>
        <w:tc>
          <w:tcPr>
            <w:tcW w:w="571" w:type="dxa"/>
            <w:gridSpan w:val="2"/>
            <w:noWrap w:val="0"/>
            <w:vAlign w:val="center"/>
          </w:tcPr>
          <w:p w14:paraId="16D24906">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val="en-US" w:eastAsia="zh-CN"/>
              </w:rPr>
              <w:t>10</w:t>
            </w:r>
          </w:p>
        </w:tc>
        <w:tc>
          <w:tcPr>
            <w:tcW w:w="1577" w:type="dxa"/>
            <w:gridSpan w:val="2"/>
            <w:noWrap w:val="0"/>
            <w:vAlign w:val="center"/>
          </w:tcPr>
          <w:p w14:paraId="074C4A6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lang w:eastAsia="zh-CN"/>
              </w:rPr>
            </w:pPr>
          </w:p>
        </w:tc>
      </w:tr>
      <w:tr w14:paraId="344825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14:paraId="7558C58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000000" w:sz="2" w:space="0"/>
              <w:bottom w:val="single" w:color="000000" w:sz="2" w:space="0"/>
            </w:tcBorders>
            <w:noWrap w:val="0"/>
            <w:vAlign w:val="center"/>
          </w:tcPr>
          <w:p w14:paraId="74970336">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571" w:type="dxa"/>
            <w:tcBorders>
              <w:top w:val="single" w:color="000000" w:sz="2" w:space="0"/>
              <w:bottom w:val="single" w:color="000000" w:sz="2" w:space="0"/>
            </w:tcBorders>
            <w:noWrap w:val="0"/>
            <w:vAlign w:val="center"/>
          </w:tcPr>
          <w:p w14:paraId="6233445C">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pacing w:val="-1"/>
                <w:sz w:val="16"/>
                <w:szCs w:val="16"/>
              </w:rPr>
            </w:pPr>
            <w:r>
              <w:rPr>
                <w:rFonts w:hint="eastAsia" w:ascii="宋体" w:hAnsi="宋体" w:eastAsia="宋体" w:cs="宋体"/>
                <w:spacing w:val="-1"/>
                <w:sz w:val="16"/>
                <w:szCs w:val="16"/>
                <w:lang w:eastAsia="zh-CN"/>
              </w:rPr>
              <w:t>数</w:t>
            </w:r>
            <w:r>
              <w:rPr>
                <w:rFonts w:hint="eastAsia" w:ascii="宋体" w:hAnsi="宋体" w:eastAsia="宋体" w:cs="宋体"/>
                <w:spacing w:val="-1"/>
                <w:sz w:val="16"/>
                <w:szCs w:val="16"/>
              </w:rPr>
              <w:t>量指标</w:t>
            </w:r>
          </w:p>
        </w:tc>
        <w:tc>
          <w:tcPr>
            <w:tcW w:w="2126" w:type="dxa"/>
            <w:gridSpan w:val="3"/>
            <w:noWrap w:val="0"/>
            <w:vAlign w:val="center"/>
          </w:tcPr>
          <w:p w14:paraId="39AD7F0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pacing w:val="-1"/>
                <w:sz w:val="16"/>
                <w:szCs w:val="16"/>
                <w:lang w:eastAsia="zh-CN"/>
              </w:rPr>
            </w:pPr>
            <w:r>
              <w:rPr>
                <w:rFonts w:hint="eastAsia" w:ascii="宋体" w:hAnsi="宋体" w:eastAsia="宋体" w:cs="宋体"/>
                <w:spacing w:val="-1"/>
                <w:sz w:val="16"/>
                <w:szCs w:val="16"/>
                <w:lang w:eastAsia="zh-CN"/>
              </w:rPr>
              <w:t>冷藏库</w:t>
            </w:r>
          </w:p>
        </w:tc>
        <w:tc>
          <w:tcPr>
            <w:tcW w:w="863" w:type="dxa"/>
            <w:noWrap w:val="0"/>
            <w:vAlign w:val="center"/>
          </w:tcPr>
          <w:p w14:paraId="4693BB3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val="en-US" w:eastAsia="zh-CN"/>
              </w:rPr>
              <w:t>1座</w:t>
            </w:r>
          </w:p>
        </w:tc>
        <w:tc>
          <w:tcPr>
            <w:tcW w:w="788" w:type="dxa"/>
            <w:noWrap w:val="0"/>
            <w:vAlign w:val="center"/>
          </w:tcPr>
          <w:p w14:paraId="71E12A87">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1座</w:t>
            </w:r>
          </w:p>
        </w:tc>
        <w:tc>
          <w:tcPr>
            <w:tcW w:w="621" w:type="dxa"/>
            <w:gridSpan w:val="2"/>
            <w:noWrap w:val="0"/>
            <w:vAlign w:val="center"/>
          </w:tcPr>
          <w:p w14:paraId="0FBFC597">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14:paraId="4419E6B1">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14:paraId="5A2D09F7">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r>
      <w:tr w14:paraId="4556A8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14:paraId="40A32CC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000000" w:sz="2" w:space="0"/>
              <w:bottom w:val="single" w:color="000000" w:sz="2" w:space="0"/>
            </w:tcBorders>
            <w:noWrap w:val="0"/>
            <w:vAlign w:val="center"/>
          </w:tcPr>
          <w:p w14:paraId="3BE8B02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571" w:type="dxa"/>
            <w:tcBorders>
              <w:top w:val="single" w:color="000000" w:sz="2" w:space="0"/>
              <w:bottom w:val="single" w:color="000000" w:sz="2" w:space="0"/>
            </w:tcBorders>
            <w:noWrap w:val="0"/>
            <w:vAlign w:val="center"/>
          </w:tcPr>
          <w:p w14:paraId="0E1C1862">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lang w:eastAsia="zh-CN"/>
              </w:rPr>
              <w:t>数</w:t>
            </w:r>
            <w:r>
              <w:rPr>
                <w:rFonts w:hint="eastAsia" w:ascii="宋体" w:hAnsi="宋体" w:eastAsia="宋体" w:cs="宋体"/>
                <w:spacing w:val="-1"/>
                <w:sz w:val="16"/>
                <w:szCs w:val="16"/>
              </w:rPr>
              <w:t>量指标</w:t>
            </w:r>
          </w:p>
        </w:tc>
        <w:tc>
          <w:tcPr>
            <w:tcW w:w="2126" w:type="dxa"/>
            <w:gridSpan w:val="3"/>
            <w:noWrap w:val="0"/>
            <w:vAlign w:val="center"/>
          </w:tcPr>
          <w:p w14:paraId="091A1E45">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eastAsia="zh-CN"/>
              </w:rPr>
              <w:t>集散中心</w:t>
            </w:r>
          </w:p>
        </w:tc>
        <w:tc>
          <w:tcPr>
            <w:tcW w:w="863" w:type="dxa"/>
            <w:noWrap w:val="0"/>
            <w:vAlign w:val="center"/>
          </w:tcPr>
          <w:p w14:paraId="6CADA48B">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1栋</w:t>
            </w:r>
          </w:p>
        </w:tc>
        <w:tc>
          <w:tcPr>
            <w:tcW w:w="788" w:type="dxa"/>
            <w:noWrap w:val="0"/>
            <w:vAlign w:val="center"/>
          </w:tcPr>
          <w:p w14:paraId="558E2A0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1栋</w:t>
            </w:r>
          </w:p>
        </w:tc>
        <w:tc>
          <w:tcPr>
            <w:tcW w:w="621" w:type="dxa"/>
            <w:gridSpan w:val="2"/>
            <w:noWrap w:val="0"/>
            <w:vAlign w:val="center"/>
          </w:tcPr>
          <w:p w14:paraId="1307BEAB">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w:t>
            </w:r>
          </w:p>
        </w:tc>
        <w:tc>
          <w:tcPr>
            <w:tcW w:w="571" w:type="dxa"/>
            <w:gridSpan w:val="2"/>
            <w:noWrap w:val="0"/>
            <w:vAlign w:val="center"/>
          </w:tcPr>
          <w:p w14:paraId="2BEEC16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w:t>
            </w:r>
          </w:p>
        </w:tc>
        <w:tc>
          <w:tcPr>
            <w:tcW w:w="1577" w:type="dxa"/>
            <w:gridSpan w:val="2"/>
            <w:noWrap w:val="0"/>
            <w:vAlign w:val="center"/>
          </w:tcPr>
          <w:p w14:paraId="44225E6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r>
      <w:tr w14:paraId="73C1E3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vAlign w:val="center"/>
          </w:tcPr>
          <w:p w14:paraId="3805FA8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000000" w:sz="2" w:space="0"/>
              <w:bottom w:val="single" w:color="000000" w:sz="2" w:space="0"/>
            </w:tcBorders>
            <w:noWrap w:val="0"/>
            <w:vAlign w:val="center"/>
          </w:tcPr>
          <w:p w14:paraId="599AD61A">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571" w:type="dxa"/>
            <w:tcBorders>
              <w:top w:val="single" w:color="000000" w:sz="2" w:space="0"/>
              <w:bottom w:val="single" w:color="000000" w:sz="2" w:space="0"/>
            </w:tcBorders>
            <w:noWrap w:val="0"/>
            <w:vAlign w:val="center"/>
          </w:tcPr>
          <w:p w14:paraId="7C37B04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rPr>
            </w:pPr>
            <w:r>
              <w:rPr>
                <w:rFonts w:hint="eastAsia" w:ascii="宋体" w:hAnsi="宋体" w:eastAsia="宋体" w:cs="宋体"/>
                <w:spacing w:val="-1"/>
                <w:sz w:val="16"/>
                <w:szCs w:val="16"/>
              </w:rPr>
              <w:t>质量指标</w:t>
            </w:r>
          </w:p>
        </w:tc>
        <w:tc>
          <w:tcPr>
            <w:tcW w:w="2126" w:type="dxa"/>
            <w:gridSpan w:val="3"/>
            <w:noWrap w:val="0"/>
            <w:vAlign w:val="center"/>
          </w:tcPr>
          <w:p w14:paraId="10509AD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pacing w:val="-1"/>
                <w:sz w:val="16"/>
                <w:szCs w:val="16"/>
                <w:lang w:eastAsia="zh-CN"/>
              </w:rPr>
            </w:pPr>
            <w:r>
              <w:rPr>
                <w:rFonts w:hint="eastAsia" w:ascii="宋体" w:hAnsi="宋体" w:eastAsia="宋体" w:cs="宋体"/>
                <w:spacing w:val="-1"/>
                <w:sz w:val="16"/>
                <w:szCs w:val="16"/>
                <w:lang w:eastAsia="zh-CN"/>
              </w:rPr>
              <w:t>工程建设合格率</w:t>
            </w:r>
          </w:p>
        </w:tc>
        <w:tc>
          <w:tcPr>
            <w:tcW w:w="863" w:type="dxa"/>
            <w:noWrap w:val="0"/>
            <w:vAlign w:val="center"/>
          </w:tcPr>
          <w:p w14:paraId="77C059BA">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eastAsia="zh-CN"/>
              </w:rPr>
            </w:pPr>
            <w:r>
              <w:rPr>
                <w:rFonts w:ascii="宋体" w:hAnsi="宋体" w:eastAsia="宋体" w:cs="宋体"/>
                <w:sz w:val="18"/>
                <w:szCs w:val="18"/>
              </w:rPr>
              <w:t>≥</w:t>
            </w:r>
            <w:r>
              <w:rPr>
                <w:rFonts w:hint="eastAsia" w:ascii="宋体" w:hAnsi="宋体" w:eastAsia="宋体" w:cs="宋体"/>
                <w:sz w:val="16"/>
                <w:szCs w:val="16"/>
                <w:lang w:val="en-US" w:eastAsia="zh-CN"/>
              </w:rPr>
              <w:t>95%</w:t>
            </w:r>
          </w:p>
        </w:tc>
        <w:tc>
          <w:tcPr>
            <w:tcW w:w="788" w:type="dxa"/>
            <w:noWrap w:val="0"/>
            <w:vAlign w:val="center"/>
          </w:tcPr>
          <w:p w14:paraId="29C000EA">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val="en-US" w:eastAsia="zh-CN"/>
              </w:rPr>
              <w:t>100%</w:t>
            </w:r>
          </w:p>
        </w:tc>
        <w:tc>
          <w:tcPr>
            <w:tcW w:w="621" w:type="dxa"/>
            <w:gridSpan w:val="2"/>
            <w:noWrap w:val="0"/>
            <w:vAlign w:val="center"/>
          </w:tcPr>
          <w:p w14:paraId="167A3086">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14:paraId="3E72431B">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14:paraId="04D7D46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r>
      <w:tr w14:paraId="7E95EE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vAlign w:val="center"/>
          </w:tcPr>
          <w:p w14:paraId="1D5BC90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000000" w:sz="2" w:space="0"/>
              <w:bottom w:val="single" w:color="000000" w:sz="2" w:space="0"/>
            </w:tcBorders>
            <w:noWrap w:val="0"/>
            <w:vAlign w:val="center"/>
          </w:tcPr>
          <w:p w14:paraId="5EDE0A81">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571" w:type="dxa"/>
            <w:tcBorders>
              <w:top w:val="single" w:color="000000" w:sz="2" w:space="0"/>
              <w:bottom w:val="single" w:color="000000" w:sz="2" w:space="0"/>
            </w:tcBorders>
            <w:noWrap w:val="0"/>
            <w:vAlign w:val="center"/>
          </w:tcPr>
          <w:p w14:paraId="65E8A059">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rPr>
            </w:pPr>
            <w:r>
              <w:rPr>
                <w:rFonts w:hint="eastAsia" w:ascii="宋体" w:hAnsi="宋体" w:eastAsia="宋体" w:cs="宋体"/>
                <w:spacing w:val="-1"/>
                <w:sz w:val="16"/>
                <w:szCs w:val="16"/>
              </w:rPr>
              <w:t>质量指标</w:t>
            </w:r>
          </w:p>
        </w:tc>
        <w:tc>
          <w:tcPr>
            <w:tcW w:w="2126" w:type="dxa"/>
            <w:gridSpan w:val="3"/>
            <w:noWrap w:val="0"/>
            <w:vAlign w:val="center"/>
          </w:tcPr>
          <w:p w14:paraId="0C894AFF">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pacing w:val="-1"/>
                <w:sz w:val="16"/>
                <w:szCs w:val="16"/>
                <w:lang w:eastAsia="zh-CN"/>
              </w:rPr>
            </w:pPr>
            <w:r>
              <w:rPr>
                <w:rFonts w:hint="eastAsia" w:ascii="宋体" w:hAnsi="宋体" w:eastAsia="宋体" w:cs="宋体"/>
                <w:spacing w:val="-1"/>
                <w:sz w:val="16"/>
                <w:szCs w:val="16"/>
                <w:lang w:eastAsia="zh-CN"/>
              </w:rPr>
              <w:t>安全事故发生次数</w:t>
            </w:r>
          </w:p>
        </w:tc>
        <w:tc>
          <w:tcPr>
            <w:tcW w:w="863" w:type="dxa"/>
            <w:noWrap w:val="0"/>
            <w:vAlign w:val="center"/>
          </w:tcPr>
          <w:p w14:paraId="75FD4EA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0次</w:t>
            </w:r>
          </w:p>
        </w:tc>
        <w:tc>
          <w:tcPr>
            <w:tcW w:w="788" w:type="dxa"/>
            <w:noWrap w:val="0"/>
            <w:vAlign w:val="center"/>
          </w:tcPr>
          <w:p w14:paraId="2F2C893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val="en-US" w:eastAsia="zh-CN"/>
              </w:rPr>
              <w:t>0次</w:t>
            </w:r>
          </w:p>
        </w:tc>
        <w:tc>
          <w:tcPr>
            <w:tcW w:w="621" w:type="dxa"/>
            <w:gridSpan w:val="2"/>
            <w:noWrap w:val="0"/>
            <w:vAlign w:val="center"/>
          </w:tcPr>
          <w:p w14:paraId="037EFC09">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5</w:t>
            </w:r>
          </w:p>
        </w:tc>
        <w:tc>
          <w:tcPr>
            <w:tcW w:w="571" w:type="dxa"/>
            <w:gridSpan w:val="2"/>
            <w:noWrap w:val="0"/>
            <w:vAlign w:val="center"/>
          </w:tcPr>
          <w:p w14:paraId="185954E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5</w:t>
            </w:r>
          </w:p>
        </w:tc>
        <w:tc>
          <w:tcPr>
            <w:tcW w:w="1577" w:type="dxa"/>
            <w:gridSpan w:val="2"/>
            <w:noWrap w:val="0"/>
            <w:vAlign w:val="center"/>
          </w:tcPr>
          <w:p w14:paraId="520F6F81">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r>
      <w:tr w14:paraId="4462F7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vAlign w:val="center"/>
          </w:tcPr>
          <w:p w14:paraId="5632C5B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000000" w:sz="2" w:space="0"/>
              <w:bottom w:val="single" w:color="000000" w:sz="2" w:space="0"/>
            </w:tcBorders>
            <w:noWrap w:val="0"/>
            <w:vAlign w:val="center"/>
          </w:tcPr>
          <w:p w14:paraId="4743F029">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571" w:type="dxa"/>
            <w:tcBorders>
              <w:top w:val="single" w:color="000000" w:sz="2" w:space="0"/>
              <w:bottom w:val="single" w:color="000000" w:sz="2" w:space="0"/>
            </w:tcBorders>
            <w:noWrap w:val="0"/>
            <w:vAlign w:val="center"/>
          </w:tcPr>
          <w:p w14:paraId="12D0CD26">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成本</w:t>
            </w:r>
            <w:r>
              <w:rPr>
                <w:rFonts w:hint="eastAsia" w:ascii="宋体" w:hAnsi="宋体" w:eastAsia="宋体" w:cs="宋体"/>
                <w:spacing w:val="-2"/>
                <w:sz w:val="16"/>
                <w:szCs w:val="16"/>
              </w:rPr>
              <w:t>指标</w:t>
            </w:r>
          </w:p>
        </w:tc>
        <w:tc>
          <w:tcPr>
            <w:tcW w:w="2126" w:type="dxa"/>
            <w:gridSpan w:val="3"/>
            <w:noWrap w:val="0"/>
            <w:vAlign w:val="center"/>
          </w:tcPr>
          <w:p w14:paraId="48BB7169">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pacing w:val="-1"/>
                <w:sz w:val="16"/>
                <w:szCs w:val="16"/>
                <w:lang w:eastAsia="zh-CN"/>
              </w:rPr>
            </w:pPr>
            <w:r>
              <w:rPr>
                <w:rFonts w:hint="eastAsia" w:ascii="宋体" w:hAnsi="宋体" w:eastAsia="宋体" w:cs="宋体"/>
                <w:spacing w:val="-1"/>
                <w:sz w:val="16"/>
                <w:szCs w:val="16"/>
                <w:lang w:eastAsia="zh-CN"/>
              </w:rPr>
              <w:t>成本控制率</w:t>
            </w:r>
          </w:p>
        </w:tc>
        <w:tc>
          <w:tcPr>
            <w:tcW w:w="863" w:type="dxa"/>
            <w:noWrap w:val="0"/>
            <w:vAlign w:val="center"/>
          </w:tcPr>
          <w:p w14:paraId="0951BEB2">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val="en-US" w:eastAsia="zh-CN"/>
              </w:rPr>
              <w:t>=100%</w:t>
            </w:r>
          </w:p>
        </w:tc>
        <w:tc>
          <w:tcPr>
            <w:tcW w:w="788" w:type="dxa"/>
            <w:noWrap w:val="0"/>
            <w:vAlign w:val="center"/>
          </w:tcPr>
          <w:p w14:paraId="6D79B7C9">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val="en-US" w:eastAsia="zh-CN"/>
              </w:rPr>
              <w:t>100%</w:t>
            </w:r>
          </w:p>
        </w:tc>
        <w:tc>
          <w:tcPr>
            <w:tcW w:w="621" w:type="dxa"/>
            <w:gridSpan w:val="2"/>
            <w:noWrap w:val="0"/>
            <w:vAlign w:val="center"/>
          </w:tcPr>
          <w:p w14:paraId="10FDE4E2">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5</w:t>
            </w:r>
          </w:p>
        </w:tc>
        <w:tc>
          <w:tcPr>
            <w:tcW w:w="571" w:type="dxa"/>
            <w:gridSpan w:val="2"/>
            <w:noWrap w:val="0"/>
            <w:vAlign w:val="center"/>
          </w:tcPr>
          <w:p w14:paraId="19D5C55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5</w:t>
            </w:r>
          </w:p>
        </w:tc>
        <w:tc>
          <w:tcPr>
            <w:tcW w:w="1577" w:type="dxa"/>
            <w:gridSpan w:val="2"/>
            <w:noWrap w:val="0"/>
            <w:vAlign w:val="center"/>
          </w:tcPr>
          <w:p w14:paraId="0546DA5F">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r>
      <w:tr w14:paraId="7DC127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14:paraId="3A2B181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000000" w:sz="2" w:space="0"/>
              <w:bottom w:val="single" w:color="000000" w:sz="2" w:space="0"/>
            </w:tcBorders>
            <w:noWrap w:val="0"/>
            <w:vAlign w:val="center"/>
          </w:tcPr>
          <w:p w14:paraId="3C9E40E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571" w:type="dxa"/>
            <w:tcBorders>
              <w:top w:val="single" w:color="000000" w:sz="2" w:space="0"/>
              <w:bottom w:val="single" w:color="000000" w:sz="2" w:space="0"/>
            </w:tcBorders>
            <w:noWrap w:val="0"/>
            <w:vAlign w:val="center"/>
          </w:tcPr>
          <w:p w14:paraId="7342130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经济效益</w:t>
            </w:r>
            <w:r>
              <w:rPr>
                <w:rFonts w:hint="eastAsia" w:ascii="宋体" w:hAnsi="宋体" w:eastAsia="宋体" w:cs="宋体"/>
                <w:spacing w:val="-2"/>
                <w:sz w:val="16"/>
                <w:szCs w:val="16"/>
              </w:rPr>
              <w:t>指标</w:t>
            </w:r>
          </w:p>
        </w:tc>
        <w:tc>
          <w:tcPr>
            <w:tcW w:w="2126" w:type="dxa"/>
            <w:gridSpan w:val="3"/>
            <w:noWrap w:val="0"/>
            <w:vAlign w:val="center"/>
          </w:tcPr>
          <w:p w14:paraId="7E32593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pacing w:val="-1"/>
                <w:sz w:val="16"/>
                <w:szCs w:val="16"/>
                <w:lang w:eastAsia="zh-CN"/>
              </w:rPr>
            </w:pPr>
            <w:r>
              <w:rPr>
                <w:rFonts w:hint="eastAsia" w:ascii="宋体" w:hAnsi="宋体" w:eastAsia="宋体" w:cs="宋体"/>
                <w:spacing w:val="-1"/>
                <w:sz w:val="16"/>
                <w:szCs w:val="16"/>
                <w:lang w:eastAsia="zh-CN"/>
              </w:rPr>
              <w:t>项目收益</w:t>
            </w:r>
          </w:p>
        </w:tc>
        <w:tc>
          <w:tcPr>
            <w:tcW w:w="863" w:type="dxa"/>
            <w:noWrap w:val="0"/>
            <w:vAlign w:val="center"/>
          </w:tcPr>
          <w:p w14:paraId="4A42480F">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可观</w:t>
            </w:r>
          </w:p>
        </w:tc>
        <w:tc>
          <w:tcPr>
            <w:tcW w:w="788" w:type="dxa"/>
            <w:noWrap w:val="0"/>
            <w:vAlign w:val="center"/>
          </w:tcPr>
          <w:p w14:paraId="6D3695AC">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可观</w:t>
            </w:r>
          </w:p>
        </w:tc>
        <w:tc>
          <w:tcPr>
            <w:tcW w:w="621" w:type="dxa"/>
            <w:gridSpan w:val="2"/>
            <w:noWrap w:val="0"/>
            <w:vAlign w:val="center"/>
          </w:tcPr>
          <w:p w14:paraId="768CAEB1">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val="en-US" w:eastAsia="zh-CN"/>
              </w:rPr>
              <w:t>30</w:t>
            </w:r>
          </w:p>
        </w:tc>
        <w:tc>
          <w:tcPr>
            <w:tcW w:w="571" w:type="dxa"/>
            <w:gridSpan w:val="2"/>
            <w:noWrap w:val="0"/>
            <w:vAlign w:val="center"/>
          </w:tcPr>
          <w:p w14:paraId="1A5F484D">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val="en-US" w:eastAsia="zh-CN"/>
              </w:rPr>
              <w:t>30</w:t>
            </w:r>
          </w:p>
        </w:tc>
        <w:tc>
          <w:tcPr>
            <w:tcW w:w="1577" w:type="dxa"/>
            <w:gridSpan w:val="2"/>
            <w:noWrap w:val="0"/>
            <w:vAlign w:val="center"/>
          </w:tcPr>
          <w:p w14:paraId="01B9D757">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r>
      <w:tr w14:paraId="6008DF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14:paraId="34F80E0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000000" w:sz="2" w:space="0"/>
              <w:bottom w:val="single" w:color="000000" w:sz="2" w:space="0"/>
            </w:tcBorders>
            <w:noWrap w:val="0"/>
            <w:vAlign w:val="center"/>
          </w:tcPr>
          <w:p w14:paraId="2FBC706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571" w:type="dxa"/>
            <w:tcBorders>
              <w:top w:val="single" w:color="000000" w:sz="2" w:space="0"/>
              <w:bottom w:val="single" w:color="000000" w:sz="2" w:space="0"/>
            </w:tcBorders>
            <w:noWrap w:val="0"/>
            <w:vAlign w:val="center"/>
          </w:tcPr>
          <w:p w14:paraId="307B3EC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服务对象满意度指</w:t>
            </w:r>
          </w:p>
          <w:p w14:paraId="14C56DDD">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2126" w:type="dxa"/>
            <w:gridSpan w:val="3"/>
            <w:noWrap w:val="0"/>
            <w:vAlign w:val="center"/>
          </w:tcPr>
          <w:p w14:paraId="57FEADE1">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pacing w:val="-1"/>
                <w:sz w:val="16"/>
                <w:szCs w:val="16"/>
                <w:lang w:eastAsia="zh-CN"/>
              </w:rPr>
            </w:pPr>
            <w:r>
              <w:rPr>
                <w:rFonts w:hint="eastAsia" w:ascii="宋体" w:hAnsi="宋体" w:eastAsia="宋体" w:cs="宋体"/>
                <w:spacing w:val="-1"/>
                <w:sz w:val="16"/>
                <w:szCs w:val="16"/>
                <w:lang w:eastAsia="zh-CN"/>
              </w:rPr>
              <w:t>受扶持企业的满意度</w:t>
            </w:r>
          </w:p>
        </w:tc>
        <w:tc>
          <w:tcPr>
            <w:tcW w:w="863" w:type="dxa"/>
            <w:noWrap w:val="0"/>
            <w:vAlign w:val="center"/>
          </w:tcPr>
          <w:p w14:paraId="13F9495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ascii="宋体" w:hAnsi="宋体" w:eastAsia="宋体" w:cs="宋体"/>
                <w:sz w:val="18"/>
                <w:szCs w:val="18"/>
              </w:rPr>
              <w:t>≥</w:t>
            </w:r>
            <w:r>
              <w:rPr>
                <w:rFonts w:hint="eastAsia" w:ascii="宋体" w:hAnsi="宋体" w:eastAsia="宋体" w:cs="宋体"/>
                <w:sz w:val="16"/>
                <w:szCs w:val="16"/>
                <w:lang w:val="en-US" w:eastAsia="zh-CN"/>
              </w:rPr>
              <w:t>95%</w:t>
            </w:r>
          </w:p>
        </w:tc>
        <w:tc>
          <w:tcPr>
            <w:tcW w:w="788" w:type="dxa"/>
            <w:noWrap w:val="0"/>
            <w:vAlign w:val="center"/>
          </w:tcPr>
          <w:p w14:paraId="7FF914E2">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ascii="宋体" w:hAnsi="宋体" w:eastAsia="宋体" w:cs="宋体"/>
                <w:sz w:val="18"/>
                <w:szCs w:val="18"/>
              </w:rPr>
              <w:t>≥</w:t>
            </w:r>
            <w:r>
              <w:rPr>
                <w:rFonts w:hint="eastAsia" w:ascii="宋体" w:hAnsi="宋体" w:eastAsia="宋体" w:cs="宋体"/>
                <w:sz w:val="16"/>
                <w:szCs w:val="16"/>
                <w:lang w:val="en-US" w:eastAsia="zh-CN"/>
              </w:rPr>
              <w:t>95%</w:t>
            </w:r>
          </w:p>
        </w:tc>
        <w:tc>
          <w:tcPr>
            <w:tcW w:w="621" w:type="dxa"/>
            <w:gridSpan w:val="2"/>
            <w:noWrap w:val="0"/>
            <w:vAlign w:val="center"/>
          </w:tcPr>
          <w:p w14:paraId="07CDE2DF">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w:t>
            </w:r>
          </w:p>
        </w:tc>
        <w:tc>
          <w:tcPr>
            <w:tcW w:w="571" w:type="dxa"/>
            <w:gridSpan w:val="2"/>
            <w:noWrap w:val="0"/>
            <w:vAlign w:val="center"/>
          </w:tcPr>
          <w:p w14:paraId="463C5CDF">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w:t>
            </w:r>
          </w:p>
        </w:tc>
        <w:tc>
          <w:tcPr>
            <w:tcW w:w="1577" w:type="dxa"/>
            <w:gridSpan w:val="2"/>
            <w:noWrap w:val="0"/>
            <w:vAlign w:val="center"/>
          </w:tcPr>
          <w:p w14:paraId="58B4C4D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r>
      <w:tr w14:paraId="43B1AF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470" w:type="dxa"/>
            <w:gridSpan w:val="8"/>
            <w:noWrap w:val="0"/>
            <w:vAlign w:val="center"/>
          </w:tcPr>
          <w:p w14:paraId="5769A49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621" w:type="dxa"/>
            <w:gridSpan w:val="2"/>
            <w:noWrap w:val="0"/>
            <w:vAlign w:val="center"/>
          </w:tcPr>
          <w:p w14:paraId="0C1DE01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14:paraId="008C517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577" w:type="dxa"/>
            <w:gridSpan w:val="2"/>
            <w:noWrap w:val="0"/>
            <w:vAlign w:val="center"/>
          </w:tcPr>
          <w:p w14:paraId="56E86E9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4A952E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14:paraId="7C7B870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14:paraId="7610160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无。</w:t>
            </w:r>
          </w:p>
        </w:tc>
      </w:tr>
    </w:tbl>
    <w:p w14:paraId="260BC17F">
      <w:pPr>
        <w:keepNext w:val="0"/>
        <w:keepLines w:val="0"/>
        <w:pageBreakBefore w:val="0"/>
        <w:widowControl/>
        <w:kinsoku w:val="0"/>
        <w:wordWrap/>
        <w:overflowPunct/>
        <w:topLinePunct w:val="0"/>
        <w:autoSpaceDE w:val="0"/>
        <w:autoSpaceDN w:val="0"/>
        <w:bidi w:val="0"/>
        <w:adjustRightInd w:val="0"/>
        <w:snapToGrid w:val="0"/>
        <w:spacing w:line="240" w:lineRule="auto"/>
        <w:ind w:right="0"/>
        <w:jc w:val="left"/>
        <w:textAlignment w:val="baseline"/>
        <w:rPr>
          <w:rFonts w:hint="eastAsia" w:ascii="宋体" w:hAnsi="宋体" w:eastAsia="宋体" w:cs="宋体"/>
          <w:sz w:val="16"/>
          <w:szCs w:val="16"/>
        </w:rPr>
      </w:pPr>
    </w:p>
    <w:p w14:paraId="2BA736E4"/>
    <w:p w14:paraId="39A26C03">
      <w:pPr>
        <w:pStyle w:val="2"/>
      </w:pPr>
    </w:p>
    <w:p w14:paraId="03118200"/>
    <w:p w14:paraId="5C66CAB8">
      <w:pPr>
        <w:pStyle w:val="2"/>
      </w:pPr>
    </w:p>
    <w:p w14:paraId="58AC5A90"/>
    <w:p w14:paraId="54B40595"/>
    <w:p w14:paraId="05F9B994">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0" w:firstLineChars="0"/>
        <w:jc w:val="center"/>
        <w:textAlignment w:val="baseline"/>
        <w:rPr>
          <w:rFonts w:hint="eastAsia" w:ascii="宋体" w:hAnsi="宋体" w:eastAsia="宋体" w:cs="宋体"/>
          <w:b/>
          <w:bCs/>
          <w:sz w:val="32"/>
          <w:szCs w:val="32"/>
          <w:lang w:eastAsia="zh-CN"/>
        </w:rPr>
      </w:pPr>
      <w:r>
        <w:rPr>
          <w:rFonts w:hint="eastAsia" w:ascii="宋体" w:hAnsi="宋体" w:eastAsia="宋体" w:cs="宋体"/>
          <w:b/>
          <w:bCs/>
          <w:sz w:val="32"/>
          <w:szCs w:val="32"/>
          <w:lang w:eastAsia="zh-CN"/>
        </w:rPr>
        <w:t>中川园区集散中心及冷链仓储物流建设项目（第二批）</w:t>
      </w:r>
    </w:p>
    <w:p w14:paraId="5C5B0B4A">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0" w:firstLineChars="0"/>
        <w:jc w:val="center"/>
        <w:textAlignment w:val="baseline"/>
        <w:rPr>
          <w:rFonts w:ascii="宋体" w:hAnsi="宋体" w:eastAsia="宋体" w:cs="宋体"/>
          <w:b/>
          <w:bCs/>
          <w:sz w:val="34"/>
          <w:szCs w:val="34"/>
        </w:rPr>
      </w:pPr>
      <w:r>
        <w:rPr>
          <w:rFonts w:ascii="宋体" w:hAnsi="宋体" w:eastAsia="宋体" w:cs="宋体"/>
          <w:b/>
          <w:bCs/>
          <w:sz w:val="32"/>
          <w:szCs w:val="32"/>
        </w:rPr>
        <w:t>绩效目标自评表</w:t>
      </w:r>
    </w:p>
    <w:p w14:paraId="1ADC4C8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23</w:t>
      </w:r>
      <w:r>
        <w:rPr>
          <w:rFonts w:hint="eastAsia" w:ascii="宋体" w:hAnsi="宋体" w:eastAsia="宋体" w:cs="宋体"/>
          <w:spacing w:val="-11"/>
          <w:sz w:val="24"/>
          <w:szCs w:val="24"/>
        </w:rPr>
        <w:t>年度）</w:t>
      </w:r>
    </w:p>
    <w:tbl>
      <w:tblPr>
        <w:tblStyle w:val="7"/>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571"/>
        <w:gridCol w:w="713"/>
        <w:gridCol w:w="917"/>
        <w:gridCol w:w="496"/>
        <w:gridCol w:w="863"/>
        <w:gridCol w:w="788"/>
        <w:gridCol w:w="366"/>
        <w:gridCol w:w="255"/>
        <w:gridCol w:w="495"/>
        <w:gridCol w:w="76"/>
        <w:gridCol w:w="668"/>
        <w:gridCol w:w="909"/>
      </w:tblGrid>
      <w:tr w14:paraId="567079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1122" w:type="dxa"/>
            <w:gridSpan w:val="2"/>
            <w:noWrap w:val="0"/>
            <w:vAlign w:val="center"/>
          </w:tcPr>
          <w:p w14:paraId="66AB32B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14:paraId="3CBB17A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中川园区集散中心及冷链仓储物流建设项目（第二批）</w:t>
            </w:r>
          </w:p>
        </w:tc>
      </w:tr>
      <w:tr w14:paraId="61BEBD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14:paraId="4F65571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560" w:type="dxa"/>
            <w:gridSpan w:val="5"/>
            <w:noWrap w:val="0"/>
            <w:vAlign w:val="center"/>
          </w:tcPr>
          <w:p w14:paraId="7C35B07F">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甘肃省财政厅</w:t>
            </w:r>
          </w:p>
        </w:tc>
        <w:tc>
          <w:tcPr>
            <w:tcW w:w="1154" w:type="dxa"/>
            <w:gridSpan w:val="2"/>
            <w:noWrap w:val="0"/>
            <w:vAlign w:val="center"/>
          </w:tcPr>
          <w:p w14:paraId="43C3F0F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rPr>
            </w:pPr>
            <w:r>
              <w:rPr>
                <w:rFonts w:hint="eastAsia" w:ascii="宋体" w:hAnsi="宋体" w:eastAsia="宋体" w:cs="宋体"/>
                <w:spacing w:val="-2"/>
                <w:sz w:val="16"/>
                <w:szCs w:val="16"/>
              </w:rPr>
              <w:t>实施单位</w:t>
            </w:r>
          </w:p>
        </w:tc>
        <w:tc>
          <w:tcPr>
            <w:tcW w:w="2403" w:type="dxa"/>
            <w:gridSpan w:val="5"/>
            <w:noWrap w:val="0"/>
            <w:vAlign w:val="center"/>
          </w:tcPr>
          <w:p w14:paraId="411E32EF">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rPr>
            </w:pPr>
            <w:r>
              <w:rPr>
                <w:rFonts w:hint="eastAsia" w:ascii="宋体" w:hAnsi="宋体" w:eastAsia="宋体" w:cs="宋体"/>
                <w:sz w:val="16"/>
                <w:szCs w:val="16"/>
              </w:rPr>
              <w:t>兰州新区商务和文化旅游局(兰州新区综合保税区管理委员会)</w:t>
            </w:r>
          </w:p>
        </w:tc>
      </w:tr>
      <w:tr w14:paraId="3DDB39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22" w:type="dxa"/>
            <w:gridSpan w:val="2"/>
            <w:vMerge w:val="restart"/>
            <w:tcBorders>
              <w:bottom w:val="nil"/>
            </w:tcBorders>
            <w:noWrap w:val="0"/>
            <w:vAlign w:val="center"/>
          </w:tcPr>
          <w:p w14:paraId="6A6A5FB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84" w:type="dxa"/>
            <w:gridSpan w:val="2"/>
            <w:noWrap w:val="0"/>
            <w:vAlign w:val="center"/>
          </w:tcPr>
          <w:p w14:paraId="52E89EA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14:paraId="2713054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14:paraId="5534A88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14:paraId="3453309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14:paraId="7265CAB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14:paraId="7FE2C1A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14:paraId="454BC43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14:paraId="498020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22" w:type="dxa"/>
            <w:gridSpan w:val="2"/>
            <w:vMerge w:val="continue"/>
            <w:tcBorders>
              <w:top w:val="nil"/>
              <w:bottom w:val="nil"/>
            </w:tcBorders>
            <w:noWrap w:val="0"/>
            <w:vAlign w:val="center"/>
          </w:tcPr>
          <w:p w14:paraId="08BCDFF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14:paraId="07F3707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14:paraId="3530E2F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2800</w:t>
            </w:r>
          </w:p>
        </w:tc>
        <w:tc>
          <w:tcPr>
            <w:tcW w:w="1359" w:type="dxa"/>
            <w:gridSpan w:val="2"/>
            <w:noWrap w:val="0"/>
            <w:vAlign w:val="center"/>
          </w:tcPr>
          <w:p w14:paraId="2189A43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2800</w:t>
            </w:r>
          </w:p>
        </w:tc>
        <w:tc>
          <w:tcPr>
            <w:tcW w:w="1154" w:type="dxa"/>
            <w:gridSpan w:val="2"/>
            <w:noWrap w:val="0"/>
            <w:vAlign w:val="center"/>
          </w:tcPr>
          <w:p w14:paraId="16B9FD2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2800</w:t>
            </w:r>
          </w:p>
        </w:tc>
        <w:tc>
          <w:tcPr>
            <w:tcW w:w="750" w:type="dxa"/>
            <w:gridSpan w:val="2"/>
            <w:noWrap w:val="0"/>
            <w:vAlign w:val="center"/>
          </w:tcPr>
          <w:p w14:paraId="3E067C8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14:paraId="0F0D200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14:paraId="10ECC78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14:paraId="6704EE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22" w:type="dxa"/>
            <w:gridSpan w:val="2"/>
            <w:vMerge w:val="continue"/>
            <w:tcBorders>
              <w:top w:val="nil"/>
              <w:bottom w:val="nil"/>
            </w:tcBorders>
            <w:noWrap w:val="0"/>
            <w:vAlign w:val="center"/>
          </w:tcPr>
          <w:p w14:paraId="246945B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14:paraId="4ABC6EB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14:paraId="74B3D91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14:paraId="474A36E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rPr>
            </w:pPr>
          </w:p>
        </w:tc>
        <w:tc>
          <w:tcPr>
            <w:tcW w:w="1154" w:type="dxa"/>
            <w:gridSpan w:val="2"/>
            <w:noWrap w:val="0"/>
            <w:vAlign w:val="center"/>
          </w:tcPr>
          <w:p w14:paraId="31FDCD9D">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rPr>
            </w:pPr>
          </w:p>
        </w:tc>
        <w:tc>
          <w:tcPr>
            <w:tcW w:w="750" w:type="dxa"/>
            <w:gridSpan w:val="2"/>
            <w:noWrap w:val="0"/>
            <w:vAlign w:val="center"/>
          </w:tcPr>
          <w:p w14:paraId="60F2AFD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14:paraId="630981F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14:paraId="47C04BA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220528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1122" w:type="dxa"/>
            <w:gridSpan w:val="2"/>
            <w:vMerge w:val="continue"/>
            <w:tcBorders>
              <w:top w:val="nil"/>
              <w:bottom w:val="nil"/>
            </w:tcBorders>
            <w:noWrap w:val="0"/>
            <w:vAlign w:val="center"/>
          </w:tcPr>
          <w:p w14:paraId="722DB30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14:paraId="2546529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14:paraId="1984A8D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2800</w:t>
            </w:r>
          </w:p>
        </w:tc>
        <w:tc>
          <w:tcPr>
            <w:tcW w:w="1359" w:type="dxa"/>
            <w:gridSpan w:val="2"/>
            <w:noWrap w:val="0"/>
            <w:vAlign w:val="center"/>
          </w:tcPr>
          <w:p w14:paraId="4505600B">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2800</w:t>
            </w:r>
          </w:p>
        </w:tc>
        <w:tc>
          <w:tcPr>
            <w:tcW w:w="1154" w:type="dxa"/>
            <w:gridSpan w:val="2"/>
            <w:noWrap w:val="0"/>
            <w:vAlign w:val="center"/>
          </w:tcPr>
          <w:p w14:paraId="52D87A39">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2800</w:t>
            </w:r>
          </w:p>
        </w:tc>
        <w:tc>
          <w:tcPr>
            <w:tcW w:w="750" w:type="dxa"/>
            <w:gridSpan w:val="2"/>
            <w:noWrap w:val="0"/>
            <w:vAlign w:val="center"/>
          </w:tcPr>
          <w:p w14:paraId="091FD63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14:paraId="4365586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14:paraId="6486966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0C170D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3" w:hRule="atLeast"/>
        </w:trPr>
        <w:tc>
          <w:tcPr>
            <w:tcW w:w="1122" w:type="dxa"/>
            <w:gridSpan w:val="2"/>
            <w:vMerge w:val="continue"/>
            <w:tcBorders>
              <w:top w:val="nil"/>
              <w:bottom w:val="nil"/>
            </w:tcBorders>
            <w:noWrap w:val="0"/>
            <w:vAlign w:val="center"/>
          </w:tcPr>
          <w:p w14:paraId="26A824F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14:paraId="0E5FFE1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14:paraId="7C4C27C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14:paraId="4B1CE15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14:paraId="602FAE5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14:paraId="1DB9A65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14:paraId="4043154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14:paraId="4ADDC7E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2325DE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5" w:hRule="atLeast"/>
        </w:trPr>
        <w:tc>
          <w:tcPr>
            <w:tcW w:w="1122" w:type="dxa"/>
            <w:gridSpan w:val="2"/>
            <w:vMerge w:val="continue"/>
            <w:tcBorders>
              <w:top w:val="nil"/>
            </w:tcBorders>
            <w:noWrap w:val="0"/>
            <w:vAlign w:val="center"/>
          </w:tcPr>
          <w:p w14:paraId="4F0EEE1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14:paraId="104B29C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14:paraId="0B658B6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14:paraId="73FED95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14:paraId="2501B5A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14:paraId="6BF36C0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14:paraId="06572E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14:paraId="4AE8CC3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14:paraId="2699B0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14:paraId="0E208F2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14:paraId="5AD0F9E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14:paraId="0F3CF1B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14:paraId="61B630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413" w:type="dxa"/>
            <w:vMerge w:val="continue"/>
            <w:noWrap w:val="0"/>
            <w:vAlign w:val="center"/>
          </w:tcPr>
          <w:p w14:paraId="31AB7F4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14:paraId="39E1355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建成一座冷冻库、一座冷藏库及一栋集散中心。</w:t>
            </w:r>
          </w:p>
        </w:tc>
        <w:tc>
          <w:tcPr>
            <w:tcW w:w="3557" w:type="dxa"/>
            <w:gridSpan w:val="7"/>
            <w:noWrap w:val="0"/>
            <w:vAlign w:val="center"/>
          </w:tcPr>
          <w:p w14:paraId="3A08F7D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建设一座冷冻库、一座冷藏库及一栋集散中心，截止2023年底该项目整体完成率65%。</w:t>
            </w:r>
          </w:p>
        </w:tc>
      </w:tr>
      <w:tr w14:paraId="310840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413" w:type="dxa"/>
            <w:vMerge w:val="restart"/>
            <w:noWrap w:val="0"/>
            <w:textDirection w:val="tbLrV"/>
            <w:vAlign w:val="center"/>
          </w:tcPr>
          <w:p w14:paraId="29A41539">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tcBorders>
              <w:bottom w:val="single" w:color="000000" w:sz="2" w:space="0"/>
            </w:tcBorders>
            <w:noWrap w:val="0"/>
            <w:vAlign w:val="center"/>
          </w:tcPr>
          <w:p w14:paraId="16F7161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571" w:type="dxa"/>
            <w:tcBorders>
              <w:bottom w:val="single" w:color="000000" w:sz="2" w:space="0"/>
            </w:tcBorders>
            <w:noWrap w:val="0"/>
            <w:vAlign w:val="center"/>
          </w:tcPr>
          <w:p w14:paraId="547EA60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2126" w:type="dxa"/>
            <w:gridSpan w:val="3"/>
            <w:noWrap w:val="0"/>
            <w:vAlign w:val="center"/>
          </w:tcPr>
          <w:p w14:paraId="187CF88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63" w:type="dxa"/>
            <w:noWrap w:val="0"/>
            <w:vAlign w:val="center"/>
          </w:tcPr>
          <w:p w14:paraId="0D11ACA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788" w:type="dxa"/>
            <w:noWrap w:val="0"/>
            <w:vAlign w:val="center"/>
          </w:tcPr>
          <w:p w14:paraId="57C08F3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621" w:type="dxa"/>
            <w:gridSpan w:val="2"/>
            <w:noWrap w:val="0"/>
            <w:vAlign w:val="center"/>
          </w:tcPr>
          <w:p w14:paraId="409DF94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14:paraId="5E53A2D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14:paraId="64EAFFD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14:paraId="70DD32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14:paraId="129702B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000000" w:sz="2" w:space="0"/>
              <w:bottom w:val="single" w:color="000000" w:sz="2" w:space="0"/>
            </w:tcBorders>
            <w:noWrap w:val="0"/>
            <w:vAlign w:val="center"/>
          </w:tcPr>
          <w:p w14:paraId="2119F651">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571" w:type="dxa"/>
            <w:tcBorders>
              <w:top w:val="single" w:color="000000" w:sz="2" w:space="0"/>
              <w:bottom w:val="single" w:color="000000" w:sz="2" w:space="0"/>
            </w:tcBorders>
            <w:noWrap w:val="0"/>
            <w:vAlign w:val="center"/>
          </w:tcPr>
          <w:p w14:paraId="47FE2A9B">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2126" w:type="dxa"/>
            <w:gridSpan w:val="3"/>
            <w:noWrap w:val="0"/>
            <w:vAlign w:val="center"/>
          </w:tcPr>
          <w:p w14:paraId="505FD139">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eastAsia="zh-CN"/>
              </w:rPr>
              <w:t>冷冻库</w:t>
            </w:r>
          </w:p>
        </w:tc>
        <w:tc>
          <w:tcPr>
            <w:tcW w:w="863" w:type="dxa"/>
            <w:noWrap w:val="0"/>
            <w:vAlign w:val="center"/>
          </w:tcPr>
          <w:p w14:paraId="64A28DB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1座</w:t>
            </w:r>
          </w:p>
        </w:tc>
        <w:tc>
          <w:tcPr>
            <w:tcW w:w="788" w:type="dxa"/>
            <w:noWrap w:val="0"/>
            <w:vAlign w:val="center"/>
          </w:tcPr>
          <w:p w14:paraId="60A4A0F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1座</w:t>
            </w:r>
          </w:p>
        </w:tc>
        <w:tc>
          <w:tcPr>
            <w:tcW w:w="621" w:type="dxa"/>
            <w:gridSpan w:val="2"/>
            <w:noWrap w:val="0"/>
            <w:vAlign w:val="center"/>
          </w:tcPr>
          <w:p w14:paraId="03A88802">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val="en-US" w:eastAsia="zh-CN"/>
              </w:rPr>
              <w:t>10</w:t>
            </w:r>
          </w:p>
        </w:tc>
        <w:tc>
          <w:tcPr>
            <w:tcW w:w="571" w:type="dxa"/>
            <w:gridSpan w:val="2"/>
            <w:noWrap w:val="0"/>
            <w:vAlign w:val="center"/>
          </w:tcPr>
          <w:p w14:paraId="31FA9F9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val="en-US" w:eastAsia="zh-CN"/>
              </w:rPr>
              <w:t>10</w:t>
            </w:r>
          </w:p>
        </w:tc>
        <w:tc>
          <w:tcPr>
            <w:tcW w:w="1577" w:type="dxa"/>
            <w:gridSpan w:val="2"/>
            <w:noWrap w:val="0"/>
            <w:vAlign w:val="center"/>
          </w:tcPr>
          <w:p w14:paraId="2B182A27">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lang w:eastAsia="zh-CN"/>
              </w:rPr>
            </w:pPr>
          </w:p>
        </w:tc>
      </w:tr>
      <w:tr w14:paraId="25D68F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14:paraId="7340613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000000" w:sz="2" w:space="0"/>
              <w:bottom w:val="single" w:color="000000" w:sz="2" w:space="0"/>
            </w:tcBorders>
            <w:noWrap w:val="0"/>
            <w:vAlign w:val="center"/>
          </w:tcPr>
          <w:p w14:paraId="5AE3F655">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571" w:type="dxa"/>
            <w:tcBorders>
              <w:top w:val="single" w:color="000000" w:sz="2" w:space="0"/>
              <w:bottom w:val="single" w:color="000000" w:sz="2" w:space="0"/>
            </w:tcBorders>
            <w:noWrap w:val="0"/>
            <w:vAlign w:val="center"/>
          </w:tcPr>
          <w:p w14:paraId="286A9807">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pacing w:val="-1"/>
                <w:sz w:val="16"/>
                <w:szCs w:val="16"/>
              </w:rPr>
            </w:pPr>
            <w:r>
              <w:rPr>
                <w:rFonts w:hint="eastAsia" w:ascii="宋体" w:hAnsi="宋体" w:eastAsia="宋体" w:cs="宋体"/>
                <w:spacing w:val="-1"/>
                <w:sz w:val="16"/>
                <w:szCs w:val="16"/>
                <w:lang w:eastAsia="zh-CN"/>
              </w:rPr>
              <w:t>数</w:t>
            </w:r>
            <w:r>
              <w:rPr>
                <w:rFonts w:hint="eastAsia" w:ascii="宋体" w:hAnsi="宋体" w:eastAsia="宋体" w:cs="宋体"/>
                <w:spacing w:val="-1"/>
                <w:sz w:val="16"/>
                <w:szCs w:val="16"/>
              </w:rPr>
              <w:t>量指标</w:t>
            </w:r>
          </w:p>
        </w:tc>
        <w:tc>
          <w:tcPr>
            <w:tcW w:w="2126" w:type="dxa"/>
            <w:gridSpan w:val="3"/>
            <w:noWrap w:val="0"/>
            <w:vAlign w:val="center"/>
          </w:tcPr>
          <w:p w14:paraId="4E656F1D">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pacing w:val="-1"/>
                <w:sz w:val="16"/>
                <w:szCs w:val="16"/>
                <w:lang w:eastAsia="zh-CN"/>
              </w:rPr>
            </w:pPr>
            <w:r>
              <w:rPr>
                <w:rFonts w:hint="eastAsia" w:ascii="宋体" w:hAnsi="宋体" w:eastAsia="宋体" w:cs="宋体"/>
                <w:spacing w:val="-1"/>
                <w:sz w:val="16"/>
                <w:szCs w:val="16"/>
                <w:lang w:eastAsia="zh-CN"/>
              </w:rPr>
              <w:t>冷藏库</w:t>
            </w:r>
          </w:p>
        </w:tc>
        <w:tc>
          <w:tcPr>
            <w:tcW w:w="863" w:type="dxa"/>
            <w:noWrap w:val="0"/>
            <w:vAlign w:val="center"/>
          </w:tcPr>
          <w:p w14:paraId="318CD776">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val="en-US" w:eastAsia="zh-CN"/>
              </w:rPr>
              <w:t>1座</w:t>
            </w:r>
          </w:p>
        </w:tc>
        <w:tc>
          <w:tcPr>
            <w:tcW w:w="788" w:type="dxa"/>
            <w:noWrap w:val="0"/>
            <w:vAlign w:val="center"/>
          </w:tcPr>
          <w:p w14:paraId="79C4346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1座</w:t>
            </w:r>
          </w:p>
        </w:tc>
        <w:tc>
          <w:tcPr>
            <w:tcW w:w="621" w:type="dxa"/>
            <w:gridSpan w:val="2"/>
            <w:noWrap w:val="0"/>
            <w:vAlign w:val="center"/>
          </w:tcPr>
          <w:p w14:paraId="2522BE0B">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14:paraId="20150C4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14:paraId="72AA2B5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r>
      <w:tr w14:paraId="7734BA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14:paraId="00CC8F3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000000" w:sz="2" w:space="0"/>
              <w:bottom w:val="single" w:color="000000" w:sz="2" w:space="0"/>
            </w:tcBorders>
            <w:noWrap w:val="0"/>
            <w:vAlign w:val="center"/>
          </w:tcPr>
          <w:p w14:paraId="7D6A4F8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571" w:type="dxa"/>
            <w:tcBorders>
              <w:top w:val="single" w:color="000000" w:sz="2" w:space="0"/>
              <w:bottom w:val="single" w:color="000000" w:sz="2" w:space="0"/>
            </w:tcBorders>
            <w:noWrap w:val="0"/>
            <w:vAlign w:val="center"/>
          </w:tcPr>
          <w:p w14:paraId="1ABD425F">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lang w:eastAsia="zh-CN"/>
              </w:rPr>
              <w:t>数</w:t>
            </w:r>
            <w:r>
              <w:rPr>
                <w:rFonts w:hint="eastAsia" w:ascii="宋体" w:hAnsi="宋体" w:eastAsia="宋体" w:cs="宋体"/>
                <w:spacing w:val="-1"/>
                <w:sz w:val="16"/>
                <w:szCs w:val="16"/>
              </w:rPr>
              <w:t>量指标</w:t>
            </w:r>
          </w:p>
        </w:tc>
        <w:tc>
          <w:tcPr>
            <w:tcW w:w="2126" w:type="dxa"/>
            <w:gridSpan w:val="3"/>
            <w:noWrap w:val="0"/>
            <w:vAlign w:val="center"/>
          </w:tcPr>
          <w:p w14:paraId="62546BD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eastAsia="zh-CN"/>
              </w:rPr>
              <w:t>集散中心</w:t>
            </w:r>
          </w:p>
        </w:tc>
        <w:tc>
          <w:tcPr>
            <w:tcW w:w="863" w:type="dxa"/>
            <w:noWrap w:val="0"/>
            <w:vAlign w:val="center"/>
          </w:tcPr>
          <w:p w14:paraId="20D90FD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1栋</w:t>
            </w:r>
          </w:p>
        </w:tc>
        <w:tc>
          <w:tcPr>
            <w:tcW w:w="788" w:type="dxa"/>
            <w:noWrap w:val="0"/>
            <w:vAlign w:val="center"/>
          </w:tcPr>
          <w:p w14:paraId="0AA828AA">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1栋</w:t>
            </w:r>
          </w:p>
        </w:tc>
        <w:tc>
          <w:tcPr>
            <w:tcW w:w="621" w:type="dxa"/>
            <w:gridSpan w:val="2"/>
            <w:noWrap w:val="0"/>
            <w:vAlign w:val="center"/>
          </w:tcPr>
          <w:p w14:paraId="5688FE2F">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w:t>
            </w:r>
          </w:p>
        </w:tc>
        <w:tc>
          <w:tcPr>
            <w:tcW w:w="571" w:type="dxa"/>
            <w:gridSpan w:val="2"/>
            <w:noWrap w:val="0"/>
            <w:vAlign w:val="center"/>
          </w:tcPr>
          <w:p w14:paraId="2F285D7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w:t>
            </w:r>
          </w:p>
        </w:tc>
        <w:tc>
          <w:tcPr>
            <w:tcW w:w="1577" w:type="dxa"/>
            <w:gridSpan w:val="2"/>
            <w:noWrap w:val="0"/>
            <w:vAlign w:val="center"/>
          </w:tcPr>
          <w:p w14:paraId="16740137">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r>
      <w:tr w14:paraId="4E1A41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vAlign w:val="center"/>
          </w:tcPr>
          <w:p w14:paraId="1F2F27E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000000" w:sz="2" w:space="0"/>
              <w:bottom w:val="single" w:color="000000" w:sz="2" w:space="0"/>
            </w:tcBorders>
            <w:noWrap w:val="0"/>
            <w:vAlign w:val="center"/>
          </w:tcPr>
          <w:p w14:paraId="7813CEF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571" w:type="dxa"/>
            <w:tcBorders>
              <w:top w:val="single" w:color="000000" w:sz="2" w:space="0"/>
              <w:bottom w:val="single" w:color="000000" w:sz="2" w:space="0"/>
            </w:tcBorders>
            <w:noWrap w:val="0"/>
            <w:vAlign w:val="center"/>
          </w:tcPr>
          <w:p w14:paraId="5A00E1B1">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rPr>
            </w:pPr>
            <w:r>
              <w:rPr>
                <w:rFonts w:hint="eastAsia" w:ascii="宋体" w:hAnsi="宋体" w:eastAsia="宋体" w:cs="宋体"/>
                <w:spacing w:val="-1"/>
                <w:sz w:val="16"/>
                <w:szCs w:val="16"/>
              </w:rPr>
              <w:t>质量指标</w:t>
            </w:r>
          </w:p>
        </w:tc>
        <w:tc>
          <w:tcPr>
            <w:tcW w:w="2126" w:type="dxa"/>
            <w:gridSpan w:val="3"/>
            <w:noWrap w:val="0"/>
            <w:vAlign w:val="center"/>
          </w:tcPr>
          <w:p w14:paraId="3EECF4D6">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pacing w:val="-1"/>
                <w:sz w:val="16"/>
                <w:szCs w:val="16"/>
                <w:lang w:eastAsia="zh-CN"/>
              </w:rPr>
            </w:pPr>
            <w:r>
              <w:rPr>
                <w:rFonts w:hint="eastAsia" w:ascii="宋体" w:hAnsi="宋体" w:eastAsia="宋体" w:cs="宋体"/>
                <w:spacing w:val="-1"/>
                <w:sz w:val="16"/>
                <w:szCs w:val="16"/>
                <w:lang w:eastAsia="zh-CN"/>
              </w:rPr>
              <w:t>工程建设合格率</w:t>
            </w:r>
          </w:p>
        </w:tc>
        <w:tc>
          <w:tcPr>
            <w:tcW w:w="863" w:type="dxa"/>
            <w:noWrap w:val="0"/>
            <w:vAlign w:val="center"/>
          </w:tcPr>
          <w:p w14:paraId="12F5F281">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eastAsia="zh-CN"/>
              </w:rPr>
            </w:pPr>
            <w:r>
              <w:rPr>
                <w:rFonts w:ascii="宋体" w:hAnsi="宋体" w:eastAsia="宋体" w:cs="宋体"/>
                <w:sz w:val="18"/>
                <w:szCs w:val="18"/>
              </w:rPr>
              <w:t>≥</w:t>
            </w:r>
            <w:r>
              <w:rPr>
                <w:rFonts w:hint="eastAsia" w:ascii="宋体" w:hAnsi="宋体" w:eastAsia="宋体" w:cs="宋体"/>
                <w:sz w:val="16"/>
                <w:szCs w:val="16"/>
                <w:lang w:val="en-US" w:eastAsia="zh-CN"/>
              </w:rPr>
              <w:t>95%</w:t>
            </w:r>
          </w:p>
        </w:tc>
        <w:tc>
          <w:tcPr>
            <w:tcW w:w="788" w:type="dxa"/>
            <w:noWrap w:val="0"/>
            <w:vAlign w:val="center"/>
          </w:tcPr>
          <w:p w14:paraId="26B11F2F">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val="en-US" w:eastAsia="zh-CN"/>
              </w:rPr>
              <w:t>100%</w:t>
            </w:r>
          </w:p>
        </w:tc>
        <w:tc>
          <w:tcPr>
            <w:tcW w:w="621" w:type="dxa"/>
            <w:gridSpan w:val="2"/>
            <w:noWrap w:val="0"/>
            <w:vAlign w:val="center"/>
          </w:tcPr>
          <w:p w14:paraId="597539AA">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14:paraId="2458383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14:paraId="538301A9">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r>
      <w:tr w14:paraId="67B4A6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vAlign w:val="center"/>
          </w:tcPr>
          <w:p w14:paraId="5A673BD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000000" w:sz="2" w:space="0"/>
              <w:bottom w:val="single" w:color="000000" w:sz="2" w:space="0"/>
            </w:tcBorders>
            <w:noWrap w:val="0"/>
            <w:vAlign w:val="center"/>
          </w:tcPr>
          <w:p w14:paraId="242EE6E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571" w:type="dxa"/>
            <w:tcBorders>
              <w:top w:val="single" w:color="000000" w:sz="2" w:space="0"/>
              <w:bottom w:val="single" w:color="000000" w:sz="2" w:space="0"/>
            </w:tcBorders>
            <w:noWrap w:val="0"/>
            <w:vAlign w:val="center"/>
          </w:tcPr>
          <w:p w14:paraId="78CE50CB">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rPr>
            </w:pPr>
            <w:r>
              <w:rPr>
                <w:rFonts w:hint="eastAsia" w:ascii="宋体" w:hAnsi="宋体" w:eastAsia="宋体" w:cs="宋体"/>
                <w:spacing w:val="-1"/>
                <w:sz w:val="16"/>
                <w:szCs w:val="16"/>
              </w:rPr>
              <w:t>质量指标</w:t>
            </w:r>
          </w:p>
        </w:tc>
        <w:tc>
          <w:tcPr>
            <w:tcW w:w="2126" w:type="dxa"/>
            <w:gridSpan w:val="3"/>
            <w:noWrap w:val="0"/>
            <w:vAlign w:val="center"/>
          </w:tcPr>
          <w:p w14:paraId="6D23873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pacing w:val="-1"/>
                <w:sz w:val="16"/>
                <w:szCs w:val="16"/>
                <w:lang w:eastAsia="zh-CN"/>
              </w:rPr>
            </w:pPr>
            <w:r>
              <w:rPr>
                <w:rFonts w:hint="eastAsia" w:ascii="宋体" w:hAnsi="宋体" w:eastAsia="宋体" w:cs="宋体"/>
                <w:spacing w:val="-1"/>
                <w:sz w:val="16"/>
                <w:szCs w:val="16"/>
                <w:lang w:eastAsia="zh-CN"/>
              </w:rPr>
              <w:t>安全事故发生次数</w:t>
            </w:r>
          </w:p>
        </w:tc>
        <w:tc>
          <w:tcPr>
            <w:tcW w:w="863" w:type="dxa"/>
            <w:noWrap w:val="0"/>
            <w:vAlign w:val="center"/>
          </w:tcPr>
          <w:p w14:paraId="3B164F2B">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0次</w:t>
            </w:r>
          </w:p>
        </w:tc>
        <w:tc>
          <w:tcPr>
            <w:tcW w:w="788" w:type="dxa"/>
            <w:noWrap w:val="0"/>
            <w:vAlign w:val="center"/>
          </w:tcPr>
          <w:p w14:paraId="20655E3F">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val="en-US" w:eastAsia="zh-CN"/>
              </w:rPr>
              <w:t>0次</w:t>
            </w:r>
          </w:p>
        </w:tc>
        <w:tc>
          <w:tcPr>
            <w:tcW w:w="621" w:type="dxa"/>
            <w:gridSpan w:val="2"/>
            <w:noWrap w:val="0"/>
            <w:vAlign w:val="center"/>
          </w:tcPr>
          <w:p w14:paraId="6D5759E5">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5</w:t>
            </w:r>
          </w:p>
        </w:tc>
        <w:tc>
          <w:tcPr>
            <w:tcW w:w="571" w:type="dxa"/>
            <w:gridSpan w:val="2"/>
            <w:noWrap w:val="0"/>
            <w:vAlign w:val="center"/>
          </w:tcPr>
          <w:p w14:paraId="379F54CB">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5</w:t>
            </w:r>
          </w:p>
        </w:tc>
        <w:tc>
          <w:tcPr>
            <w:tcW w:w="1577" w:type="dxa"/>
            <w:gridSpan w:val="2"/>
            <w:noWrap w:val="0"/>
            <w:vAlign w:val="center"/>
          </w:tcPr>
          <w:p w14:paraId="4277B356">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r>
      <w:tr w14:paraId="432BCE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vAlign w:val="center"/>
          </w:tcPr>
          <w:p w14:paraId="06863FB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000000" w:sz="2" w:space="0"/>
              <w:bottom w:val="single" w:color="000000" w:sz="2" w:space="0"/>
            </w:tcBorders>
            <w:noWrap w:val="0"/>
            <w:vAlign w:val="center"/>
          </w:tcPr>
          <w:p w14:paraId="268A3DDD">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571" w:type="dxa"/>
            <w:tcBorders>
              <w:top w:val="single" w:color="000000" w:sz="2" w:space="0"/>
              <w:bottom w:val="single" w:color="000000" w:sz="2" w:space="0"/>
            </w:tcBorders>
            <w:noWrap w:val="0"/>
            <w:vAlign w:val="center"/>
          </w:tcPr>
          <w:p w14:paraId="0E6A39D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成本</w:t>
            </w:r>
            <w:r>
              <w:rPr>
                <w:rFonts w:hint="eastAsia" w:ascii="宋体" w:hAnsi="宋体" w:eastAsia="宋体" w:cs="宋体"/>
                <w:spacing w:val="-2"/>
                <w:sz w:val="16"/>
                <w:szCs w:val="16"/>
              </w:rPr>
              <w:t>指标</w:t>
            </w:r>
          </w:p>
        </w:tc>
        <w:tc>
          <w:tcPr>
            <w:tcW w:w="2126" w:type="dxa"/>
            <w:gridSpan w:val="3"/>
            <w:noWrap w:val="0"/>
            <w:vAlign w:val="center"/>
          </w:tcPr>
          <w:p w14:paraId="5987B6F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eastAsia="zh-CN"/>
              </w:rPr>
              <w:t>成本控制率</w:t>
            </w:r>
          </w:p>
        </w:tc>
        <w:tc>
          <w:tcPr>
            <w:tcW w:w="863" w:type="dxa"/>
            <w:noWrap w:val="0"/>
            <w:vAlign w:val="center"/>
          </w:tcPr>
          <w:p w14:paraId="4313EB05">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val="en-US" w:eastAsia="zh-CN"/>
              </w:rPr>
              <w:t>=100%</w:t>
            </w:r>
          </w:p>
        </w:tc>
        <w:tc>
          <w:tcPr>
            <w:tcW w:w="788" w:type="dxa"/>
            <w:noWrap w:val="0"/>
            <w:vAlign w:val="center"/>
          </w:tcPr>
          <w:p w14:paraId="5D527D29">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val="en-US" w:eastAsia="zh-CN"/>
              </w:rPr>
              <w:t>100%</w:t>
            </w:r>
          </w:p>
        </w:tc>
        <w:tc>
          <w:tcPr>
            <w:tcW w:w="621" w:type="dxa"/>
            <w:gridSpan w:val="2"/>
            <w:noWrap w:val="0"/>
            <w:vAlign w:val="center"/>
          </w:tcPr>
          <w:p w14:paraId="466F3C5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5</w:t>
            </w:r>
          </w:p>
        </w:tc>
        <w:tc>
          <w:tcPr>
            <w:tcW w:w="571" w:type="dxa"/>
            <w:gridSpan w:val="2"/>
            <w:noWrap w:val="0"/>
            <w:vAlign w:val="center"/>
          </w:tcPr>
          <w:p w14:paraId="630C4D9F">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5</w:t>
            </w:r>
          </w:p>
        </w:tc>
        <w:tc>
          <w:tcPr>
            <w:tcW w:w="1577" w:type="dxa"/>
            <w:gridSpan w:val="2"/>
            <w:noWrap w:val="0"/>
            <w:vAlign w:val="center"/>
          </w:tcPr>
          <w:p w14:paraId="69C1DFEA">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r>
      <w:tr w14:paraId="7EAE6E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14:paraId="231C871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000000" w:sz="2" w:space="0"/>
              <w:bottom w:val="single" w:color="000000" w:sz="2" w:space="0"/>
            </w:tcBorders>
            <w:noWrap w:val="0"/>
            <w:vAlign w:val="center"/>
          </w:tcPr>
          <w:p w14:paraId="22C6D08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571" w:type="dxa"/>
            <w:tcBorders>
              <w:top w:val="single" w:color="000000" w:sz="2" w:space="0"/>
              <w:bottom w:val="single" w:color="000000" w:sz="2" w:space="0"/>
            </w:tcBorders>
            <w:noWrap w:val="0"/>
            <w:vAlign w:val="center"/>
          </w:tcPr>
          <w:p w14:paraId="1CB5A2F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经济效益</w:t>
            </w:r>
            <w:r>
              <w:rPr>
                <w:rFonts w:hint="eastAsia" w:ascii="宋体" w:hAnsi="宋体" w:eastAsia="宋体" w:cs="宋体"/>
                <w:spacing w:val="-2"/>
                <w:sz w:val="16"/>
                <w:szCs w:val="16"/>
              </w:rPr>
              <w:t>指标</w:t>
            </w:r>
          </w:p>
        </w:tc>
        <w:tc>
          <w:tcPr>
            <w:tcW w:w="2126" w:type="dxa"/>
            <w:gridSpan w:val="3"/>
            <w:noWrap w:val="0"/>
            <w:vAlign w:val="center"/>
          </w:tcPr>
          <w:p w14:paraId="27EF3EF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pacing w:val="-1"/>
                <w:sz w:val="16"/>
                <w:szCs w:val="16"/>
              </w:rPr>
            </w:pPr>
            <w:r>
              <w:rPr>
                <w:rFonts w:hint="eastAsia" w:ascii="宋体" w:hAnsi="宋体" w:eastAsia="宋体" w:cs="宋体"/>
                <w:spacing w:val="-1"/>
                <w:sz w:val="16"/>
                <w:szCs w:val="16"/>
                <w:lang w:eastAsia="zh-CN"/>
              </w:rPr>
              <w:t>项目收益</w:t>
            </w:r>
          </w:p>
        </w:tc>
        <w:tc>
          <w:tcPr>
            <w:tcW w:w="863" w:type="dxa"/>
            <w:noWrap w:val="0"/>
            <w:vAlign w:val="center"/>
          </w:tcPr>
          <w:p w14:paraId="59230CFD">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可观</w:t>
            </w:r>
          </w:p>
        </w:tc>
        <w:tc>
          <w:tcPr>
            <w:tcW w:w="788" w:type="dxa"/>
            <w:noWrap w:val="0"/>
            <w:vAlign w:val="center"/>
          </w:tcPr>
          <w:p w14:paraId="5FF3BDD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可观</w:t>
            </w:r>
          </w:p>
        </w:tc>
        <w:tc>
          <w:tcPr>
            <w:tcW w:w="621" w:type="dxa"/>
            <w:gridSpan w:val="2"/>
            <w:noWrap w:val="0"/>
            <w:vAlign w:val="center"/>
          </w:tcPr>
          <w:p w14:paraId="58F2631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val="en-US" w:eastAsia="zh-CN"/>
              </w:rPr>
              <w:t>30</w:t>
            </w:r>
          </w:p>
        </w:tc>
        <w:tc>
          <w:tcPr>
            <w:tcW w:w="571" w:type="dxa"/>
            <w:gridSpan w:val="2"/>
            <w:noWrap w:val="0"/>
            <w:vAlign w:val="center"/>
          </w:tcPr>
          <w:p w14:paraId="2C8B3E3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val="en-US" w:eastAsia="zh-CN"/>
              </w:rPr>
              <w:t>30</w:t>
            </w:r>
          </w:p>
        </w:tc>
        <w:tc>
          <w:tcPr>
            <w:tcW w:w="1577" w:type="dxa"/>
            <w:gridSpan w:val="2"/>
            <w:noWrap w:val="0"/>
            <w:vAlign w:val="center"/>
          </w:tcPr>
          <w:p w14:paraId="737BE7C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r>
      <w:tr w14:paraId="7469A8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14:paraId="0CB7420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000000" w:sz="2" w:space="0"/>
              <w:bottom w:val="single" w:color="000000" w:sz="2" w:space="0"/>
            </w:tcBorders>
            <w:noWrap w:val="0"/>
            <w:vAlign w:val="center"/>
          </w:tcPr>
          <w:p w14:paraId="175887C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571" w:type="dxa"/>
            <w:tcBorders>
              <w:top w:val="single" w:color="000000" w:sz="2" w:space="0"/>
              <w:bottom w:val="single" w:color="000000" w:sz="2" w:space="0"/>
            </w:tcBorders>
            <w:noWrap w:val="0"/>
            <w:vAlign w:val="center"/>
          </w:tcPr>
          <w:p w14:paraId="4AEBB85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服务对象满意度指</w:t>
            </w:r>
          </w:p>
          <w:p w14:paraId="7AE83F46">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2126" w:type="dxa"/>
            <w:gridSpan w:val="3"/>
            <w:noWrap w:val="0"/>
            <w:vAlign w:val="center"/>
          </w:tcPr>
          <w:p w14:paraId="1BC6D79A">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rPr>
              <w:t>受扶持企业的满意</w:t>
            </w:r>
            <w:r>
              <w:rPr>
                <w:rFonts w:hint="eastAsia" w:ascii="宋体" w:hAnsi="宋体" w:eastAsia="宋体" w:cs="宋体"/>
                <w:spacing w:val="-1"/>
                <w:sz w:val="16"/>
                <w:szCs w:val="16"/>
                <w:lang w:eastAsia="zh-CN"/>
              </w:rPr>
              <w:t>度</w:t>
            </w:r>
          </w:p>
        </w:tc>
        <w:tc>
          <w:tcPr>
            <w:tcW w:w="863" w:type="dxa"/>
            <w:noWrap w:val="0"/>
            <w:vAlign w:val="center"/>
          </w:tcPr>
          <w:p w14:paraId="7CB322EC">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ascii="宋体" w:hAnsi="宋体" w:eastAsia="宋体" w:cs="宋体"/>
                <w:sz w:val="18"/>
                <w:szCs w:val="18"/>
              </w:rPr>
              <w:t>≥</w:t>
            </w:r>
            <w:r>
              <w:rPr>
                <w:rFonts w:hint="eastAsia" w:ascii="宋体" w:hAnsi="宋体" w:eastAsia="宋体" w:cs="宋体"/>
                <w:sz w:val="16"/>
                <w:szCs w:val="16"/>
                <w:lang w:val="en-US" w:eastAsia="zh-CN"/>
              </w:rPr>
              <w:t>95%</w:t>
            </w:r>
          </w:p>
        </w:tc>
        <w:tc>
          <w:tcPr>
            <w:tcW w:w="788" w:type="dxa"/>
            <w:noWrap w:val="0"/>
            <w:vAlign w:val="center"/>
          </w:tcPr>
          <w:p w14:paraId="1C818EA2">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ascii="宋体" w:hAnsi="宋体" w:eastAsia="宋体" w:cs="宋体"/>
                <w:sz w:val="18"/>
                <w:szCs w:val="18"/>
              </w:rPr>
              <w:t>≥</w:t>
            </w:r>
            <w:r>
              <w:rPr>
                <w:rFonts w:hint="eastAsia" w:ascii="宋体" w:hAnsi="宋体" w:eastAsia="宋体" w:cs="宋体"/>
                <w:sz w:val="16"/>
                <w:szCs w:val="16"/>
                <w:lang w:val="en-US" w:eastAsia="zh-CN"/>
              </w:rPr>
              <w:t>95%</w:t>
            </w:r>
          </w:p>
        </w:tc>
        <w:tc>
          <w:tcPr>
            <w:tcW w:w="621" w:type="dxa"/>
            <w:gridSpan w:val="2"/>
            <w:noWrap w:val="0"/>
            <w:vAlign w:val="center"/>
          </w:tcPr>
          <w:p w14:paraId="7E4D26A1">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w:t>
            </w:r>
          </w:p>
        </w:tc>
        <w:tc>
          <w:tcPr>
            <w:tcW w:w="571" w:type="dxa"/>
            <w:gridSpan w:val="2"/>
            <w:noWrap w:val="0"/>
            <w:vAlign w:val="center"/>
          </w:tcPr>
          <w:p w14:paraId="49240D0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w:t>
            </w:r>
          </w:p>
        </w:tc>
        <w:tc>
          <w:tcPr>
            <w:tcW w:w="1577" w:type="dxa"/>
            <w:gridSpan w:val="2"/>
            <w:noWrap w:val="0"/>
            <w:vAlign w:val="center"/>
          </w:tcPr>
          <w:p w14:paraId="03970602">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r>
      <w:tr w14:paraId="18F39A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470" w:type="dxa"/>
            <w:gridSpan w:val="8"/>
            <w:noWrap w:val="0"/>
            <w:vAlign w:val="center"/>
          </w:tcPr>
          <w:p w14:paraId="1DFCAFF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621" w:type="dxa"/>
            <w:gridSpan w:val="2"/>
            <w:noWrap w:val="0"/>
            <w:vAlign w:val="center"/>
          </w:tcPr>
          <w:p w14:paraId="6AD95C7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14:paraId="12F7005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577" w:type="dxa"/>
            <w:gridSpan w:val="2"/>
            <w:noWrap w:val="0"/>
            <w:vAlign w:val="center"/>
          </w:tcPr>
          <w:p w14:paraId="41F5EEA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14:paraId="714F64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14:paraId="79BE59F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14:paraId="51C9869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请在此处简要说明中央和省委巡视、各级审计和财政监督中发现的问题及其所涉及的金额，如没有填无。</w:t>
            </w:r>
          </w:p>
        </w:tc>
      </w:tr>
    </w:tbl>
    <w:p w14:paraId="2A34C538">
      <w:pPr>
        <w:pStyle w:val="2"/>
      </w:pPr>
    </w:p>
    <w:p w14:paraId="50F4ADE6"/>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F4428">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0501BD9">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30501BD9">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NzQwZWM2YjhiMGU2ZTAwNWQ2NmZkZTEzNzQ0MGQifQ=="/>
  </w:docVars>
  <w:rsids>
    <w:rsidRoot w:val="287B65BF"/>
    <w:rsid w:val="07A34FF1"/>
    <w:rsid w:val="0A1C108A"/>
    <w:rsid w:val="106164CC"/>
    <w:rsid w:val="287B65BF"/>
    <w:rsid w:val="29E67293"/>
    <w:rsid w:val="2F4D5169"/>
    <w:rsid w:val="398E557D"/>
    <w:rsid w:val="483579B5"/>
    <w:rsid w:val="4F4E3061"/>
    <w:rsid w:val="50CD4459"/>
    <w:rsid w:val="55C92356"/>
    <w:rsid w:val="60F17CF0"/>
    <w:rsid w:val="72982BE8"/>
    <w:rsid w:val="746208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360" w:lineRule="auto"/>
      <w:ind w:firstLine="592" w:firstLineChars="200"/>
      <w:jc w:val="both"/>
      <w:textAlignment w:val="baseline"/>
    </w:pPr>
    <w:rPr>
      <w:rFonts w:ascii="Arial" w:hAnsi="Arial" w:eastAsia="仿宋" w:cs="仿宋"/>
      <w:snapToGrid w:val="0"/>
      <w:color w:val="000000"/>
      <w:kern w:val="0"/>
      <w:sz w:val="32"/>
      <w:szCs w:val="32"/>
    </w:rPr>
  </w:style>
  <w:style w:type="paragraph" w:styleId="2">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2429</Words>
  <Characters>2854</Characters>
  <Lines>0</Lines>
  <Paragraphs>0</Paragraphs>
  <TotalTime>2</TotalTime>
  <ScaleCrop>false</ScaleCrop>
  <LinksUpToDate>false</LinksUpToDate>
  <CharactersWithSpaces>2867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2024-09-19T06:51:00Z</dcterms:created>
  <dc:creator>17797670123</dc:creator>
  <cp:lastModifiedBy>17797670123</cp:lastModifiedBy>
  <cp:lastPrinted>2024-09-19T08:30:45Z</cp:lastPrinted>
  <dcterms:modified xsi:type="dcterms:W3CDTF">2024-09-19T08:32:38Z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9E973FEEC8A148859369ECB4ABBA17B4_11</vt:lpwstr>
  </property>
</Properties>
</file>